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8C04C" w14:textId="77249E64" w:rsidR="00425F00" w:rsidRDefault="001204D4" w:rsidP="00425F00">
      <w:pPr>
        <w:spacing w:before="120" w:after="0"/>
        <w:jc w:val="both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0259C7A" wp14:editId="1DDAFB20">
                <wp:simplePos x="0" y="0"/>
                <wp:positionH relativeFrom="column">
                  <wp:posOffset>-586740</wp:posOffset>
                </wp:positionH>
                <wp:positionV relativeFrom="paragraph">
                  <wp:posOffset>205740</wp:posOffset>
                </wp:positionV>
                <wp:extent cx="2354580" cy="1196340"/>
                <wp:effectExtent l="0" t="0" r="0" b="3810"/>
                <wp:wrapNone/>
                <wp:docPr id="120927939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196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E6906" w14:textId="724F2DE4" w:rsidR="007D2D2E" w:rsidRDefault="007D2D2E" w:rsidP="000A7687">
                            <w:pPr>
                              <w:ind w:left="90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59C7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6.2pt;margin-top:16.2pt;width:185.4pt;height:9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" filled="f" stroked="f" strokeweight=".5pt">
                <v:textbox>
                  <w:txbxContent>
                    <w:p w14:paraId="62AE6906" w14:textId="724F2DE4" w:rsidR="007D2D2E" w:rsidRDefault="007D2D2E" w:rsidP="000A7687">
                      <w:pPr>
                        <w:ind w:left="90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42CB240" w14:textId="2818AE52" w:rsidR="00880739" w:rsidRDefault="00880739" w:rsidP="00425F00">
      <w:pPr>
        <w:spacing w:before="120" w:after="0"/>
        <w:jc w:val="both"/>
        <w:rPr>
          <w:rFonts w:ascii="Book Antiqua" w:hAnsi="Book Antiqua"/>
          <w:b/>
          <w:bCs/>
          <w:sz w:val="28"/>
          <w:szCs w:val="28"/>
        </w:rPr>
      </w:pPr>
    </w:p>
    <w:p w14:paraId="1C0785EC" w14:textId="62A07E56" w:rsidR="00880739" w:rsidRDefault="00EE0876" w:rsidP="00425F00">
      <w:pPr>
        <w:spacing w:before="120" w:after="0"/>
        <w:jc w:val="both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noProof/>
          <w:sz w:val="24"/>
          <w:szCs w:val="24"/>
        </w:rPr>
        <w:drawing>
          <wp:inline distT="0" distB="0" distL="0" distR="0" wp14:anchorId="421B827B" wp14:editId="06E9F87C">
            <wp:extent cx="1557580" cy="865414"/>
            <wp:effectExtent l="0" t="0" r="5080" b="0"/>
            <wp:docPr id="1717844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723" cy="889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5BFF8D" w14:textId="20AC83BD" w:rsidR="0088585C" w:rsidRDefault="00777096" w:rsidP="00425F00">
      <w:pPr>
        <w:spacing w:before="120" w:after="0"/>
        <w:jc w:val="both"/>
        <w:rPr>
          <w:rFonts w:ascii="Book Antiqua" w:hAnsi="Book Antiqua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758FD1" wp14:editId="1546BE1B">
                <wp:simplePos x="0" y="0"/>
                <wp:positionH relativeFrom="margin">
                  <wp:align>left</wp:align>
                </wp:positionH>
                <wp:positionV relativeFrom="paragraph">
                  <wp:posOffset>85316</wp:posOffset>
                </wp:positionV>
                <wp:extent cx="5714365" cy="712922"/>
                <wp:effectExtent l="0" t="0" r="0" b="0"/>
                <wp:wrapNone/>
                <wp:docPr id="7505965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4365" cy="712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63C657" w14:textId="3E7EF2AE" w:rsidR="00777096" w:rsidRPr="007D2D2E" w:rsidRDefault="00777096" w:rsidP="00777096">
                            <w:pPr>
                              <w:spacing w:after="0"/>
                              <w:rPr>
                                <w:color w:val="002060"/>
                                <w:sz w:val="72"/>
                                <w:szCs w:val="72"/>
                              </w:rPr>
                            </w:pPr>
                            <w:r w:rsidRPr="007D2D2E">
                              <w:rPr>
                                <w:b/>
                                <w:bCs/>
                                <w:color w:val="002060"/>
                                <w:sz w:val="72"/>
                                <w:szCs w:val="72"/>
                              </w:rPr>
                              <w:t>QA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7D2D2E">
                              <w:rPr>
                                <w:b/>
                                <w:bCs/>
                                <w:color w:val="002060"/>
                                <w:sz w:val="72"/>
                                <w:szCs w:val="72"/>
                              </w:rPr>
                              <w:t>Information Paper</w:t>
                            </w:r>
                            <w:r w:rsidRPr="007D2D2E">
                              <w:rPr>
                                <w:color w:val="002060"/>
                                <w:sz w:val="72"/>
                                <w:szCs w:val="72"/>
                              </w:rPr>
                              <w:t xml:space="preserve"> – </w:t>
                            </w:r>
                            <w:r w:rsidRPr="007D2D2E">
                              <w:rPr>
                                <w:b/>
                                <w:bCs/>
                                <w:color w:val="002060"/>
                                <w:sz w:val="72"/>
                                <w:szCs w:val="72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58FD1" id="Text Box 1" o:spid="_x0000_s1027" type="#_x0000_t202" style="position:absolute;left:0;text-align:left;margin-left:0;margin-top:6.7pt;width:449.95pt;height:56.1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" filled="f" stroked="f" strokeweight=".5pt">
                <v:textbox>
                  <w:txbxContent>
                    <w:p w14:paraId="1F63C657" w14:textId="3E7EF2AE" w:rsidR="00777096" w:rsidRPr="007D2D2E" w:rsidRDefault="00777096" w:rsidP="00777096">
                      <w:pPr>
                        <w:spacing w:after="0"/>
                        <w:rPr>
                          <w:color w:val="002060"/>
                          <w:sz w:val="72"/>
                          <w:szCs w:val="72"/>
                        </w:rPr>
                      </w:pPr>
                      <w:r w:rsidRPr="007D2D2E">
                        <w:rPr>
                          <w:b/>
                          <w:bCs/>
                          <w:color w:val="002060"/>
                          <w:sz w:val="72"/>
                          <w:szCs w:val="72"/>
                        </w:rPr>
                        <w:t>QA</w:t>
                      </w:r>
                      <w:r>
                        <w:rPr>
                          <w:b/>
                          <w:bCs/>
                          <w:color w:val="002060"/>
                          <w:sz w:val="72"/>
                          <w:szCs w:val="72"/>
                        </w:rPr>
                        <w:t xml:space="preserve"> </w:t>
                      </w:r>
                      <w:r w:rsidRPr="007D2D2E">
                        <w:rPr>
                          <w:b/>
                          <w:bCs/>
                          <w:color w:val="002060"/>
                          <w:sz w:val="72"/>
                          <w:szCs w:val="72"/>
                        </w:rPr>
                        <w:t>Information Paper</w:t>
                      </w:r>
                      <w:r w:rsidRPr="007D2D2E">
                        <w:rPr>
                          <w:color w:val="002060"/>
                          <w:sz w:val="72"/>
                          <w:szCs w:val="72"/>
                        </w:rPr>
                        <w:t xml:space="preserve"> – </w:t>
                      </w:r>
                      <w:r w:rsidRPr="007D2D2E">
                        <w:rPr>
                          <w:b/>
                          <w:bCs/>
                          <w:color w:val="002060"/>
                          <w:sz w:val="72"/>
                          <w:szCs w:val="72"/>
                        </w:rPr>
                        <w:t>0</w:t>
                      </w:r>
                      <w:r>
                        <w:rPr>
                          <w:b/>
                          <w:bCs/>
                          <w:color w:val="002060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ACDC98" w14:textId="1E604231" w:rsidR="0088585C" w:rsidRPr="00425F00" w:rsidRDefault="0088585C" w:rsidP="00425F00">
      <w:pPr>
        <w:spacing w:before="120" w:after="0"/>
        <w:jc w:val="both"/>
        <w:rPr>
          <w:rFonts w:ascii="Book Antiqua" w:hAnsi="Book Antiqua"/>
          <w:b/>
          <w:bCs/>
          <w:sz w:val="28"/>
          <w:szCs w:val="28"/>
        </w:rPr>
      </w:pPr>
    </w:p>
    <w:p w14:paraId="199C3B3A" w14:textId="6CF2D252" w:rsidR="00064FEC" w:rsidRDefault="00064FEC" w:rsidP="00DB4412">
      <w:pPr>
        <w:spacing w:before="120" w:after="0"/>
        <w:jc w:val="both"/>
        <w:rPr>
          <w:rFonts w:ascii="Book Antiqua" w:hAnsi="Book Antiqua"/>
          <w:sz w:val="24"/>
          <w:szCs w:val="24"/>
        </w:rPr>
      </w:pPr>
    </w:p>
    <w:p w14:paraId="163D9BF1" w14:textId="1B6BAB28" w:rsidR="00064FEC" w:rsidRDefault="00064FEC" w:rsidP="00DB4412">
      <w:pPr>
        <w:spacing w:before="120" w:after="0"/>
        <w:jc w:val="both"/>
        <w:rPr>
          <w:rFonts w:ascii="Book Antiqua" w:hAnsi="Book Antiqua"/>
          <w:sz w:val="24"/>
          <w:szCs w:val="24"/>
        </w:rPr>
      </w:pPr>
    </w:p>
    <w:p w14:paraId="51726027" w14:textId="0C91EE28" w:rsidR="00064FEC" w:rsidRDefault="00777096" w:rsidP="00DB4412">
      <w:pPr>
        <w:spacing w:before="120"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E65FF9E" wp14:editId="2A7677B4">
                <wp:simplePos x="0" y="0"/>
                <wp:positionH relativeFrom="margin">
                  <wp:align>left</wp:align>
                </wp:positionH>
                <wp:positionV relativeFrom="paragraph">
                  <wp:posOffset>68527</wp:posOffset>
                </wp:positionV>
                <wp:extent cx="6083085" cy="1325105"/>
                <wp:effectExtent l="0" t="0" r="0" b="0"/>
                <wp:wrapNone/>
                <wp:docPr id="13283807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085" cy="1325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702948" w14:textId="66B684C2" w:rsidR="00D95079" w:rsidRPr="00777096" w:rsidRDefault="000A7687" w:rsidP="007D2D2E">
                            <w:pPr>
                              <w:spacing w:after="0"/>
                              <w:rPr>
                                <w:rFonts w:ascii="Book Antiqua" w:hAnsi="Book Antiqua"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777096">
                              <w:rPr>
                                <w:rFonts w:ascii="Book Antiqua" w:hAnsi="Book Antiqua"/>
                                <w:color w:val="002060"/>
                                <w:sz w:val="52"/>
                                <w:szCs w:val="52"/>
                              </w:rPr>
                              <w:t xml:space="preserve">UGC </w:t>
                            </w:r>
                            <w:r w:rsidR="00EE0876" w:rsidRPr="00777096">
                              <w:rPr>
                                <w:rFonts w:ascii="Book Antiqua" w:hAnsi="Book Antiqua"/>
                                <w:color w:val="002060"/>
                                <w:sz w:val="52"/>
                                <w:szCs w:val="52"/>
                              </w:rPr>
                              <w:t xml:space="preserve">Policies and Procedures Related to </w:t>
                            </w:r>
                          </w:p>
                          <w:p w14:paraId="060F645A" w14:textId="552A579E" w:rsidR="007D2D2E" w:rsidRPr="00EE0876" w:rsidRDefault="000A7687" w:rsidP="00D95079">
                            <w:pPr>
                              <w:spacing w:before="120" w:after="0"/>
                              <w:rPr>
                                <w:rFonts w:ascii="Book Antiqua" w:hAnsi="Book Antiqua"/>
                                <w:color w:val="002060"/>
                                <w:sz w:val="72"/>
                                <w:szCs w:val="72"/>
                              </w:rPr>
                            </w:pPr>
                            <w:r w:rsidRPr="00EE0876">
                              <w:rPr>
                                <w:rFonts w:ascii="Book Antiqua" w:hAnsi="Book Antiqua"/>
                                <w:b/>
                                <w:bCs/>
                                <w:color w:val="002060"/>
                                <w:sz w:val="72"/>
                                <w:szCs w:val="72"/>
                              </w:rPr>
                              <w:t>QUALITY ASSURANCE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5FF9E" id="_x0000_s1028" type="#_x0000_t202" style="position:absolute;left:0;text-align:left;margin-left:0;margin-top:5.4pt;width:479pt;height:104.35pt;z-index: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" filled="f" stroked="f" strokeweight=".5pt">
                <v:textbox>
                  <w:txbxContent>
                    <w:p w14:paraId="54702948" w14:textId="66B684C2" w:rsidR="00D95079" w:rsidRPr="00777096" w:rsidRDefault="000A7687" w:rsidP="007D2D2E">
                      <w:pPr>
                        <w:spacing w:after="0"/>
                        <w:rPr>
                          <w:rFonts w:ascii="Book Antiqua" w:hAnsi="Book Antiqua"/>
                          <w:color w:val="002060"/>
                          <w:sz w:val="56"/>
                          <w:szCs w:val="56"/>
                        </w:rPr>
                      </w:pPr>
                      <w:r w:rsidRPr="00777096">
                        <w:rPr>
                          <w:rFonts w:ascii="Book Antiqua" w:hAnsi="Book Antiqua"/>
                          <w:color w:val="002060"/>
                          <w:sz w:val="52"/>
                          <w:szCs w:val="52"/>
                        </w:rPr>
                        <w:t xml:space="preserve">UGC </w:t>
                      </w:r>
                      <w:r w:rsidR="00EE0876" w:rsidRPr="00777096">
                        <w:rPr>
                          <w:rFonts w:ascii="Book Antiqua" w:hAnsi="Book Antiqua"/>
                          <w:color w:val="002060"/>
                          <w:sz w:val="52"/>
                          <w:szCs w:val="52"/>
                        </w:rPr>
                        <w:t xml:space="preserve">Policies and Procedures Related to </w:t>
                      </w:r>
                    </w:p>
                    <w:p w14:paraId="060F645A" w14:textId="552A579E" w:rsidR="007D2D2E" w:rsidRPr="00EE0876" w:rsidRDefault="000A7687" w:rsidP="00D95079">
                      <w:pPr>
                        <w:spacing w:before="120" w:after="0"/>
                        <w:rPr>
                          <w:rFonts w:ascii="Book Antiqua" w:hAnsi="Book Antiqua"/>
                          <w:color w:val="002060"/>
                          <w:sz w:val="72"/>
                          <w:szCs w:val="72"/>
                        </w:rPr>
                      </w:pPr>
                      <w:r w:rsidRPr="00EE0876">
                        <w:rPr>
                          <w:rFonts w:ascii="Book Antiqua" w:hAnsi="Book Antiqua"/>
                          <w:b/>
                          <w:bCs/>
                          <w:color w:val="002060"/>
                          <w:sz w:val="72"/>
                          <w:szCs w:val="72"/>
                        </w:rPr>
                        <w:t>QUALITY ASSURANCE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63A0B2" w14:textId="4C9B4527" w:rsidR="00064FEC" w:rsidRDefault="00064FEC" w:rsidP="00DB4412">
      <w:pPr>
        <w:spacing w:before="120" w:after="0"/>
        <w:jc w:val="both"/>
        <w:rPr>
          <w:rFonts w:ascii="Book Antiqua" w:hAnsi="Book Antiqua"/>
          <w:sz w:val="24"/>
          <w:szCs w:val="24"/>
        </w:rPr>
      </w:pPr>
    </w:p>
    <w:p w14:paraId="3FC6D3E4" w14:textId="6B5B17CA" w:rsidR="00064FEC" w:rsidRDefault="00064FEC" w:rsidP="00DB4412">
      <w:pPr>
        <w:spacing w:before="120" w:after="0"/>
        <w:jc w:val="both"/>
        <w:rPr>
          <w:rFonts w:ascii="Book Antiqua" w:hAnsi="Book Antiqua"/>
          <w:sz w:val="24"/>
          <w:szCs w:val="24"/>
        </w:rPr>
      </w:pPr>
    </w:p>
    <w:p w14:paraId="47ED5DE6" w14:textId="512DABBE" w:rsidR="00EE0876" w:rsidRDefault="00EE0876" w:rsidP="00EE0876">
      <w:pPr>
        <w:spacing w:before="120" w:after="0"/>
        <w:rPr>
          <w:rFonts w:ascii="Book Antiqua" w:hAnsi="Book Antiqua"/>
          <w:sz w:val="24"/>
          <w:szCs w:val="24"/>
        </w:rPr>
      </w:pPr>
    </w:p>
    <w:p w14:paraId="4228D688" w14:textId="77777777" w:rsidR="00777096" w:rsidRDefault="00777096" w:rsidP="00EE0876">
      <w:pPr>
        <w:spacing w:before="120" w:after="0"/>
        <w:rPr>
          <w:rFonts w:ascii="Book Antiqua" w:hAnsi="Book Antiqua"/>
          <w:sz w:val="24"/>
          <w:szCs w:val="24"/>
        </w:rPr>
      </w:pPr>
    </w:p>
    <w:p w14:paraId="30F25C47" w14:textId="5B1E4B00" w:rsidR="00EE0876" w:rsidRPr="00D95079" w:rsidRDefault="00EE0876" w:rsidP="00EE0876">
      <w:pPr>
        <w:spacing w:before="120" w:after="0"/>
        <w:rPr>
          <w:rFonts w:ascii="Book Antiqua" w:hAnsi="Book Antiqua"/>
          <w:sz w:val="24"/>
          <w:szCs w:val="24"/>
        </w:rPr>
      </w:pPr>
      <w:r w:rsidRPr="00D95079">
        <w:rPr>
          <w:rFonts w:ascii="Book Antiqua" w:hAnsi="Book Antiqua"/>
          <w:sz w:val="24"/>
          <w:szCs w:val="24"/>
        </w:rPr>
        <w:t>CONTENTS:</w:t>
      </w:r>
    </w:p>
    <w:p w14:paraId="5CCAD553" w14:textId="77777777" w:rsidR="00EE0876" w:rsidRDefault="00EE0876" w:rsidP="00EE0876">
      <w:pPr>
        <w:pStyle w:val="ListParagraph"/>
        <w:numPr>
          <w:ilvl w:val="0"/>
          <w:numId w:val="34"/>
        </w:numPr>
        <w:spacing w:before="120" w:after="0" w:line="360" w:lineRule="auto"/>
        <w:rPr>
          <w:rFonts w:ascii="Book Antiqua" w:hAnsi="Book Antiqua"/>
          <w:sz w:val="24"/>
          <w:szCs w:val="24"/>
        </w:rPr>
      </w:pPr>
      <w:r w:rsidRPr="00D95079">
        <w:rPr>
          <w:rFonts w:ascii="Book Antiqua" w:hAnsi="Book Antiqua"/>
          <w:sz w:val="24"/>
          <w:szCs w:val="24"/>
        </w:rPr>
        <w:t>QUALITY REVIEW PROCEDURE</w:t>
      </w:r>
    </w:p>
    <w:p w14:paraId="6C66C091" w14:textId="77777777" w:rsidR="00EE0876" w:rsidRDefault="00EE0876" w:rsidP="00EE0876">
      <w:pPr>
        <w:pStyle w:val="ListParagraph"/>
        <w:numPr>
          <w:ilvl w:val="0"/>
          <w:numId w:val="34"/>
        </w:numPr>
        <w:spacing w:before="120" w:after="0" w:line="360" w:lineRule="auto"/>
        <w:rPr>
          <w:rFonts w:ascii="Book Antiqua" w:hAnsi="Book Antiqua"/>
          <w:sz w:val="24"/>
          <w:szCs w:val="24"/>
        </w:rPr>
      </w:pPr>
      <w:r w:rsidRPr="00D95079">
        <w:rPr>
          <w:rFonts w:ascii="Book Antiqua" w:hAnsi="Book Antiqua"/>
          <w:sz w:val="24"/>
          <w:szCs w:val="24"/>
        </w:rPr>
        <w:t>INSTITUTIONAL REVIEWS (IR)</w:t>
      </w:r>
    </w:p>
    <w:p w14:paraId="3CF67EB3" w14:textId="77777777" w:rsidR="00EE0876" w:rsidRDefault="00EE0876" w:rsidP="00EE0876">
      <w:pPr>
        <w:pStyle w:val="ListParagraph"/>
        <w:numPr>
          <w:ilvl w:val="0"/>
          <w:numId w:val="34"/>
        </w:numPr>
        <w:spacing w:before="120" w:after="0" w:line="360" w:lineRule="auto"/>
        <w:rPr>
          <w:rFonts w:ascii="Book Antiqua" w:hAnsi="Book Antiqua"/>
          <w:sz w:val="24"/>
          <w:szCs w:val="24"/>
        </w:rPr>
      </w:pPr>
      <w:r w:rsidRPr="00D95079">
        <w:rPr>
          <w:rFonts w:ascii="Book Antiqua" w:hAnsi="Book Antiqua"/>
          <w:sz w:val="24"/>
          <w:szCs w:val="24"/>
        </w:rPr>
        <w:t>PROGRAMME REVIEWS</w:t>
      </w:r>
      <w:r>
        <w:rPr>
          <w:rFonts w:ascii="Book Antiqua" w:hAnsi="Book Antiqua"/>
          <w:sz w:val="24"/>
          <w:szCs w:val="24"/>
        </w:rPr>
        <w:t xml:space="preserve"> (PR)</w:t>
      </w:r>
    </w:p>
    <w:p w14:paraId="576774F7" w14:textId="077C65D3" w:rsidR="00EE0876" w:rsidRDefault="00EE0876" w:rsidP="00EE0876">
      <w:pPr>
        <w:pStyle w:val="ListParagraph"/>
        <w:numPr>
          <w:ilvl w:val="0"/>
          <w:numId w:val="34"/>
        </w:numPr>
        <w:spacing w:before="120" w:after="0"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PUBLICATIONS</w:t>
      </w:r>
      <w:r w:rsidR="001A6B5B">
        <w:rPr>
          <w:rFonts w:ascii="Book Antiqua" w:hAnsi="Book Antiqua"/>
          <w:sz w:val="24"/>
          <w:szCs w:val="24"/>
        </w:rPr>
        <w:t xml:space="preserve"> (06)</w:t>
      </w:r>
    </w:p>
    <w:p w14:paraId="36FEFCB3" w14:textId="6AD3EF0A" w:rsidR="00EE0876" w:rsidRPr="00D95079" w:rsidRDefault="00EE0876" w:rsidP="00EE0876">
      <w:pPr>
        <w:pStyle w:val="ListParagraph"/>
        <w:numPr>
          <w:ilvl w:val="0"/>
          <w:numId w:val="34"/>
        </w:numPr>
        <w:spacing w:before="120" w:after="0" w:line="360" w:lineRule="auto"/>
        <w:rPr>
          <w:rFonts w:ascii="Book Antiqua" w:hAnsi="Book Antiqua"/>
          <w:sz w:val="24"/>
          <w:szCs w:val="24"/>
        </w:rPr>
      </w:pPr>
      <w:r w:rsidRPr="00D95079">
        <w:rPr>
          <w:rFonts w:ascii="Book Antiqua" w:hAnsi="Book Antiqua"/>
          <w:sz w:val="24"/>
          <w:szCs w:val="24"/>
        </w:rPr>
        <w:t>REPORTS &amp; GUIDELINES</w:t>
      </w:r>
      <w:r w:rsidR="001A6B5B">
        <w:rPr>
          <w:rFonts w:ascii="Book Antiqua" w:hAnsi="Book Antiqua"/>
          <w:sz w:val="24"/>
          <w:szCs w:val="24"/>
        </w:rPr>
        <w:t xml:space="preserve"> (18)</w:t>
      </w:r>
    </w:p>
    <w:p w14:paraId="3C8DD522" w14:textId="4AB688BB" w:rsidR="00064FEC" w:rsidRDefault="00064FEC" w:rsidP="00DB4412">
      <w:pPr>
        <w:spacing w:before="120" w:after="0"/>
        <w:jc w:val="both"/>
        <w:rPr>
          <w:rFonts w:ascii="Book Antiqua" w:hAnsi="Book Antiqua"/>
          <w:sz w:val="24"/>
          <w:szCs w:val="24"/>
        </w:rPr>
      </w:pPr>
    </w:p>
    <w:p w14:paraId="66C36A4B" w14:textId="77777777" w:rsidR="00EE0876" w:rsidRDefault="00EE0876" w:rsidP="00DB4412">
      <w:pPr>
        <w:spacing w:before="120" w:after="0"/>
        <w:jc w:val="both"/>
        <w:rPr>
          <w:rFonts w:ascii="Book Antiqua" w:hAnsi="Book Antiqua"/>
          <w:sz w:val="24"/>
          <w:szCs w:val="24"/>
        </w:rPr>
      </w:pPr>
    </w:p>
    <w:p w14:paraId="68EAC88E" w14:textId="77777777" w:rsidR="00EE0876" w:rsidRDefault="00EE0876" w:rsidP="00DB4412">
      <w:pPr>
        <w:spacing w:before="120" w:after="0"/>
        <w:jc w:val="both"/>
        <w:rPr>
          <w:rFonts w:ascii="Book Antiqua" w:hAnsi="Book Antiqua"/>
          <w:sz w:val="24"/>
          <w:szCs w:val="24"/>
        </w:rPr>
      </w:pPr>
    </w:p>
    <w:p w14:paraId="7A44D445" w14:textId="77777777" w:rsidR="00EE0876" w:rsidRDefault="00EE0876" w:rsidP="00DB4412">
      <w:pPr>
        <w:spacing w:before="120" w:after="0"/>
        <w:jc w:val="both"/>
        <w:rPr>
          <w:rFonts w:ascii="Book Antiqua" w:hAnsi="Book Antiqua"/>
          <w:sz w:val="24"/>
          <w:szCs w:val="24"/>
        </w:rPr>
      </w:pPr>
    </w:p>
    <w:p w14:paraId="6304FAAD" w14:textId="77777777" w:rsidR="00EE0876" w:rsidRDefault="00EE0876" w:rsidP="00DB4412">
      <w:pPr>
        <w:spacing w:before="120" w:after="0"/>
        <w:jc w:val="both"/>
        <w:rPr>
          <w:rFonts w:ascii="Book Antiqua" w:hAnsi="Book Antiqua"/>
          <w:sz w:val="24"/>
          <w:szCs w:val="24"/>
        </w:rPr>
      </w:pPr>
    </w:p>
    <w:p w14:paraId="2C887930" w14:textId="77777777" w:rsidR="00EE0876" w:rsidRDefault="00EE0876" w:rsidP="00DB4412">
      <w:pPr>
        <w:spacing w:before="120" w:after="0"/>
        <w:jc w:val="both"/>
        <w:rPr>
          <w:rFonts w:ascii="Book Antiqua" w:hAnsi="Book Antiqua"/>
          <w:sz w:val="24"/>
          <w:szCs w:val="24"/>
        </w:rPr>
      </w:pPr>
    </w:p>
    <w:p w14:paraId="66BA80C9" w14:textId="77777777" w:rsidR="00EE0876" w:rsidRDefault="00EE0876" w:rsidP="00DB4412">
      <w:pPr>
        <w:spacing w:before="120" w:after="0"/>
        <w:jc w:val="both"/>
        <w:rPr>
          <w:rFonts w:ascii="Book Antiqua" w:hAnsi="Book Antiqua"/>
          <w:sz w:val="24"/>
          <w:szCs w:val="24"/>
        </w:rPr>
      </w:pPr>
    </w:p>
    <w:p w14:paraId="4FFA822D" w14:textId="77777777" w:rsidR="005861B4" w:rsidRDefault="005861B4" w:rsidP="00DB4412">
      <w:pPr>
        <w:spacing w:before="120" w:after="0"/>
        <w:jc w:val="both"/>
        <w:rPr>
          <w:rFonts w:ascii="Book Antiqua" w:hAnsi="Book Antiqua"/>
          <w:sz w:val="24"/>
          <w:szCs w:val="24"/>
        </w:rPr>
      </w:pPr>
    </w:p>
    <w:p w14:paraId="5331ADB2" w14:textId="77777777" w:rsidR="00777096" w:rsidRDefault="00777096" w:rsidP="00DB4412">
      <w:pPr>
        <w:spacing w:before="120" w:after="0"/>
        <w:jc w:val="both"/>
        <w:rPr>
          <w:rFonts w:ascii="Book Antiqua" w:hAnsi="Book Antiqua"/>
          <w:sz w:val="24"/>
          <w:szCs w:val="24"/>
        </w:rPr>
      </w:pPr>
    </w:p>
    <w:p w14:paraId="452DFDAF" w14:textId="77777777" w:rsidR="007D7695" w:rsidRDefault="007D7695" w:rsidP="00EE0876">
      <w:pPr>
        <w:spacing w:before="120" w:after="0"/>
        <w:jc w:val="center"/>
        <w:rPr>
          <w:rFonts w:ascii="Book Antiqua" w:hAnsi="Book Antiqua"/>
          <w:sz w:val="28"/>
          <w:szCs w:val="28"/>
        </w:rPr>
      </w:pPr>
    </w:p>
    <w:p w14:paraId="4C502854" w14:textId="77777777" w:rsidR="007D7695" w:rsidRDefault="007D7695" w:rsidP="00EE0876">
      <w:pPr>
        <w:spacing w:before="120" w:after="0"/>
        <w:jc w:val="center"/>
        <w:rPr>
          <w:rFonts w:ascii="Book Antiqua" w:hAnsi="Book Antiqua"/>
          <w:sz w:val="28"/>
          <w:szCs w:val="28"/>
        </w:rPr>
      </w:pPr>
    </w:p>
    <w:p w14:paraId="57BE8954" w14:textId="1069F7B2" w:rsidR="00EE0876" w:rsidRPr="00EE0876" w:rsidRDefault="00EE0876" w:rsidP="00EE0876">
      <w:pPr>
        <w:spacing w:before="120" w:after="0"/>
        <w:jc w:val="center"/>
        <w:rPr>
          <w:rFonts w:ascii="Book Antiqua" w:hAnsi="Book Antiqua"/>
          <w:sz w:val="28"/>
          <w:szCs w:val="28"/>
        </w:rPr>
      </w:pPr>
      <w:r w:rsidRPr="00EE0876">
        <w:rPr>
          <w:rFonts w:ascii="Book Antiqua" w:hAnsi="Book Antiqua"/>
          <w:sz w:val="28"/>
          <w:szCs w:val="28"/>
        </w:rPr>
        <w:t>CENTER FOR QUALITY ASSURANCE</w:t>
      </w:r>
    </w:p>
    <w:p w14:paraId="0D208AE9" w14:textId="59A81BCD" w:rsidR="00EE0876" w:rsidRDefault="00EE0876" w:rsidP="00EE0876">
      <w:pPr>
        <w:spacing w:before="120" w:after="0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BCI CAMPUS</w:t>
      </w:r>
    </w:p>
    <w:p w14:paraId="6418CE21" w14:textId="77777777" w:rsidR="00777096" w:rsidRPr="00B431CD" w:rsidRDefault="00777096" w:rsidP="00777096">
      <w:pPr>
        <w:spacing w:before="120" w:after="240"/>
        <w:jc w:val="center"/>
        <w:rPr>
          <w:rFonts w:ascii="Book Antiqua" w:hAnsi="Book Antiqua"/>
          <w:sz w:val="28"/>
          <w:szCs w:val="28"/>
        </w:rPr>
      </w:pPr>
      <w:r w:rsidRPr="00B431CD">
        <w:rPr>
          <w:rFonts w:ascii="Book Antiqua" w:hAnsi="Book Antiqua"/>
          <w:sz w:val="28"/>
          <w:szCs w:val="28"/>
        </w:rPr>
        <w:t>INFORMATION PAPER 01</w:t>
      </w:r>
    </w:p>
    <w:p w14:paraId="26A8BA2E" w14:textId="77777777" w:rsidR="00777096" w:rsidRPr="00507804" w:rsidRDefault="00777096" w:rsidP="00777096">
      <w:pPr>
        <w:spacing w:before="120" w:after="0"/>
        <w:jc w:val="center"/>
        <w:rPr>
          <w:rFonts w:ascii="Book Antiqua" w:hAnsi="Book Antiqua"/>
          <w:b/>
          <w:bCs/>
          <w:sz w:val="36"/>
          <w:szCs w:val="36"/>
        </w:rPr>
      </w:pPr>
      <w:bookmarkStart w:id="0" w:name="_Hlk155179005"/>
      <w:r w:rsidRPr="00507804">
        <w:rPr>
          <w:rFonts w:ascii="Book Antiqua" w:hAnsi="Book Antiqua"/>
          <w:b/>
          <w:bCs/>
          <w:sz w:val="36"/>
          <w:szCs w:val="36"/>
        </w:rPr>
        <w:t>QUALITY ASSURANCE COUNCIL</w:t>
      </w:r>
      <w:bookmarkEnd w:id="0"/>
    </w:p>
    <w:p w14:paraId="31FB49A8" w14:textId="77777777" w:rsidR="00777096" w:rsidRPr="00B431CD" w:rsidRDefault="00777096" w:rsidP="00777096">
      <w:pPr>
        <w:spacing w:before="120" w:after="0"/>
        <w:jc w:val="center"/>
        <w:rPr>
          <w:rFonts w:ascii="Book Antiqua" w:hAnsi="Book Antiqua"/>
          <w:sz w:val="24"/>
          <w:szCs w:val="24"/>
        </w:rPr>
      </w:pPr>
      <w:r w:rsidRPr="00B431CD">
        <w:rPr>
          <w:rFonts w:ascii="Book Antiqua" w:hAnsi="Book Antiqua"/>
          <w:sz w:val="24"/>
          <w:szCs w:val="24"/>
        </w:rPr>
        <w:t>To achieve excellence in higher education through Quality Assurance.</w:t>
      </w:r>
    </w:p>
    <w:p w14:paraId="10458ECC" w14:textId="77777777" w:rsidR="00777096" w:rsidRPr="00B431CD" w:rsidRDefault="00777096" w:rsidP="00777096">
      <w:pPr>
        <w:spacing w:after="0"/>
        <w:jc w:val="center"/>
        <w:rPr>
          <w:rFonts w:ascii="Book Antiqua" w:hAnsi="Book Antiqua"/>
          <w:sz w:val="24"/>
          <w:szCs w:val="24"/>
        </w:rPr>
      </w:pPr>
      <w:r w:rsidRPr="00B431CD">
        <w:rPr>
          <w:rFonts w:ascii="Book Antiqua" w:hAnsi="Book Antiqua"/>
          <w:sz w:val="24"/>
          <w:szCs w:val="24"/>
        </w:rPr>
        <w:t>+94 11 2 123507</w:t>
      </w:r>
    </w:p>
    <w:p w14:paraId="5783D6A4" w14:textId="77777777" w:rsidR="00777096" w:rsidRPr="00B431CD" w:rsidRDefault="00777096" w:rsidP="00777096">
      <w:pPr>
        <w:spacing w:after="0"/>
        <w:jc w:val="center"/>
        <w:rPr>
          <w:rFonts w:ascii="Book Antiqua" w:hAnsi="Book Antiqua"/>
          <w:sz w:val="24"/>
          <w:szCs w:val="24"/>
        </w:rPr>
      </w:pPr>
      <w:r w:rsidRPr="00B431CD">
        <w:rPr>
          <w:rFonts w:ascii="Book Antiqua" w:hAnsi="Book Antiqua"/>
          <w:sz w:val="24"/>
          <w:szCs w:val="24"/>
        </w:rPr>
        <w:t xml:space="preserve">dqac@ugc.ac.lk, </w:t>
      </w:r>
      <w:hyperlink r:id="rId10" w:history="1">
        <w:r w:rsidRPr="00B431CD">
          <w:rPr>
            <w:rStyle w:val="Hyperlink"/>
            <w:rFonts w:ascii="Book Antiqua" w:hAnsi="Book Antiqua"/>
            <w:sz w:val="24"/>
            <w:szCs w:val="24"/>
          </w:rPr>
          <w:t>qaac@ugc.ac.lk</w:t>
        </w:r>
      </w:hyperlink>
    </w:p>
    <w:p w14:paraId="5FEBBF84" w14:textId="77777777" w:rsidR="00777096" w:rsidRDefault="00777096" w:rsidP="00777096">
      <w:pPr>
        <w:spacing w:after="0"/>
        <w:jc w:val="center"/>
        <w:rPr>
          <w:rFonts w:ascii="Book Antiqua" w:hAnsi="Book Antiqua"/>
          <w:sz w:val="24"/>
          <w:szCs w:val="24"/>
        </w:rPr>
      </w:pPr>
    </w:p>
    <w:p w14:paraId="1777A7A2" w14:textId="77777777" w:rsidR="00777096" w:rsidRDefault="00777096" w:rsidP="00777096">
      <w:pPr>
        <w:spacing w:after="0"/>
        <w:jc w:val="center"/>
        <w:rPr>
          <w:rFonts w:ascii="Book Antiqua" w:hAnsi="Book Antiqua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</w:tblGrid>
      <w:tr w:rsidR="000A7687" w14:paraId="064ABC4D" w14:textId="77777777" w:rsidTr="005551A5">
        <w:tc>
          <w:tcPr>
            <w:tcW w:w="9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B02365" w14:textId="7838204F" w:rsidR="000A7687" w:rsidRPr="000A7687" w:rsidRDefault="00064FEC" w:rsidP="000A7687">
            <w:pPr>
              <w:spacing w:before="120" w:after="80" w:line="276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br w:type="page"/>
            </w:r>
            <w:r w:rsidR="000A7687" w:rsidRPr="000A7687">
              <w:rPr>
                <w:rFonts w:ascii="Book Antiqua" w:hAnsi="Book Antiqua"/>
                <w:b/>
                <w:bCs/>
                <w:sz w:val="24"/>
                <w:szCs w:val="24"/>
              </w:rPr>
              <w:t>QUALITY REVIEW PROCEDURE</w:t>
            </w:r>
          </w:p>
        </w:tc>
      </w:tr>
      <w:tr w:rsidR="000A7687" w14:paraId="6DAD4FDC" w14:textId="77777777" w:rsidTr="005551A5">
        <w:tc>
          <w:tcPr>
            <w:tcW w:w="9019" w:type="dxa"/>
            <w:tcBorders>
              <w:top w:val="single" w:sz="4" w:space="0" w:color="auto"/>
            </w:tcBorders>
          </w:tcPr>
          <w:p w14:paraId="11A9D6A2" w14:textId="77777777" w:rsidR="00777096" w:rsidRDefault="000A7687" w:rsidP="00777096">
            <w:pPr>
              <w:spacing w:before="120" w:after="80" w:line="276" w:lineRule="auto"/>
              <w:ind w:left="34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0A7687">
              <w:rPr>
                <w:rFonts w:ascii="Book Antiqua" w:hAnsi="Book Antiqua"/>
                <w:sz w:val="24"/>
                <w:szCs w:val="24"/>
              </w:rPr>
              <w:t xml:space="preserve">Periodical cycles of external reviews of two types, programme reviews, and institutional reviews are conducted by external reviewers appointed by the Quality Assurance Council of the University Grants Commission. </w:t>
            </w:r>
          </w:p>
          <w:p w14:paraId="7C268AF2" w14:textId="6C6C4BEE" w:rsidR="000A7687" w:rsidRDefault="000A7687" w:rsidP="00777096">
            <w:pPr>
              <w:spacing w:before="120" w:after="80" w:line="276" w:lineRule="auto"/>
              <w:ind w:left="34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0A7687">
              <w:rPr>
                <w:rFonts w:ascii="Book Antiqua" w:hAnsi="Book Antiqua"/>
                <w:sz w:val="24"/>
                <w:szCs w:val="24"/>
              </w:rPr>
              <w:t>Upcoming reviews are formally informed to individual entities with training and guidance on the preparation of self-evaluation reports.</w:t>
            </w:r>
          </w:p>
        </w:tc>
      </w:tr>
      <w:tr w:rsidR="000A7687" w14:paraId="4E14C6B8" w14:textId="77777777" w:rsidTr="000A7687">
        <w:tc>
          <w:tcPr>
            <w:tcW w:w="9019" w:type="dxa"/>
          </w:tcPr>
          <w:p w14:paraId="2CDDA522" w14:textId="3709872A" w:rsidR="000A7687" w:rsidRDefault="000A7687" w:rsidP="00777096">
            <w:pPr>
              <w:spacing w:before="120" w:after="80" w:line="276" w:lineRule="auto"/>
              <w:ind w:left="34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0A7687">
              <w:rPr>
                <w:rFonts w:ascii="Book Antiqua" w:hAnsi="Book Antiqua"/>
                <w:sz w:val="24"/>
                <w:szCs w:val="24"/>
              </w:rPr>
              <w:t xml:space="preserve">Download Source: </w:t>
            </w:r>
            <w:hyperlink r:id="rId11" w:history="1">
              <w:r w:rsidRPr="00EE0876">
                <w:rPr>
                  <w:rStyle w:val="Hyperlink"/>
                  <w:rFonts w:ascii="Book Antiqua" w:hAnsi="Book Antiqua"/>
                </w:rPr>
                <w:t>https://www.ugc.ac.lk</w:t>
              </w:r>
            </w:hyperlink>
            <w:r w:rsidRPr="00EE0876">
              <w:rPr>
                <w:rFonts w:ascii="Book Antiqua" w:hAnsi="Book Antiqua"/>
              </w:rPr>
              <w:t xml:space="preserve"> </w:t>
            </w:r>
          </w:p>
        </w:tc>
      </w:tr>
    </w:tbl>
    <w:p w14:paraId="04003600" w14:textId="20E7F34F" w:rsidR="000A7687" w:rsidRDefault="000A7687" w:rsidP="000A7687">
      <w:pPr>
        <w:spacing w:before="120" w:after="80" w:line="276" w:lineRule="auto"/>
        <w:jc w:val="both"/>
        <w:rPr>
          <w:rFonts w:ascii="Book Antiqua" w:hAnsi="Book Antiqua"/>
          <w:sz w:val="24"/>
          <w:szCs w:val="24"/>
        </w:rPr>
      </w:pPr>
    </w:p>
    <w:p w14:paraId="06385C26" w14:textId="6A720369" w:rsidR="005551A5" w:rsidRDefault="00777096" w:rsidP="000A7687">
      <w:pPr>
        <w:spacing w:before="120" w:after="80"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C9F902" wp14:editId="6F573718">
                <wp:simplePos x="0" y="0"/>
                <wp:positionH relativeFrom="column">
                  <wp:posOffset>658495</wp:posOffset>
                </wp:positionH>
                <wp:positionV relativeFrom="paragraph">
                  <wp:posOffset>32051</wp:posOffset>
                </wp:positionV>
                <wp:extent cx="4540885" cy="1141095"/>
                <wp:effectExtent l="0" t="0" r="12065" b="20955"/>
                <wp:wrapNone/>
                <wp:docPr id="77655796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0885" cy="1141095"/>
                          <a:chOff x="0" y="0"/>
                          <a:chExt cx="4541004" cy="1141450"/>
                        </a:xfrm>
                      </wpg:grpSpPr>
                      <wps:wsp>
                        <wps:cNvPr id="882618775" name="Rectangle 1"/>
                        <wps:cNvSpPr/>
                        <wps:spPr>
                          <a:xfrm>
                            <a:off x="1193370" y="0"/>
                            <a:ext cx="2139259" cy="49569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35BB92" w14:textId="48E77A42" w:rsidR="005551A5" w:rsidRPr="005551A5" w:rsidRDefault="005551A5" w:rsidP="003078A2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5551A5">
                                <w:rPr>
                                  <w:rFonts w:ascii="Book Antiqua" w:hAnsi="Book Antiqua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Periodical cycles of </w:t>
                              </w:r>
                              <w:r w:rsidR="003078A2" w:rsidRPr="005551A5">
                                <w:rPr>
                                  <w:rFonts w:ascii="Book Antiqua" w:hAnsi="Book Antiqua"/>
                                  <w:color w:val="000000" w:themeColor="text1"/>
                                  <w:sz w:val="24"/>
                                  <w:szCs w:val="24"/>
                                </w:rPr>
                                <w:t>External Reviews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" name="Group 8">
                          <a:extLst>
                            <a:ext uri="{FF2B5EF4-FFF2-40B4-BE49-F238E27FC236}">
                              <a16:creationId xmlns:a16="http://schemas.microsoft.com/office/drawing/2014/main" id="{11005042-E7AD-0A68-3B01-BCB3497F6CB4}"/>
                            </a:ext>
                          </a:extLst>
                        </wpg:cNvPr>
                        <wpg:cNvGrpSpPr/>
                        <wpg:grpSpPr>
                          <a:xfrm>
                            <a:off x="914400" y="495946"/>
                            <a:ext cx="2712272" cy="312662"/>
                            <a:chOff x="0" y="-2"/>
                            <a:chExt cx="2466029" cy="609601"/>
                          </a:xfrm>
                        </wpg:grpSpPr>
                        <wps:wsp>
                          <wps:cNvPr id="1912361850" name="Connector: Elbow 1912361850">
                            <a:extLst>
                              <a:ext uri="{FF2B5EF4-FFF2-40B4-BE49-F238E27FC236}">
                                <a16:creationId xmlns:a16="http://schemas.microsoft.com/office/drawing/2014/main" id="{B457A886-97FE-A74D-D39E-4E91D0C260A4}"/>
                              </a:ext>
                            </a:extLst>
                          </wps:cNvPr>
                          <wps:cNvCnPr/>
                          <wps:spPr>
                            <a:xfrm rot="5400000">
                              <a:off x="304799" y="-304801"/>
                              <a:ext cx="609601" cy="1219200"/>
                            </a:xfrm>
                            <a:prstGeom prst="bentConnector3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474604314" name="Connector: Elbow 1474604314">
                            <a:extLst>
                              <a:ext uri="{FF2B5EF4-FFF2-40B4-BE49-F238E27FC236}">
                                <a16:creationId xmlns:a16="http://schemas.microsoft.com/office/drawing/2014/main" id="{DCDF7D18-4CA6-81F6-B124-D34F49F0C546}"/>
                              </a:ext>
                            </a:extLst>
                          </wps:cNvPr>
                          <wps:cNvCnPr/>
                          <wps:spPr>
                            <a:xfrm rot="16200000" flipH="1">
                              <a:off x="1537814" y="-318616"/>
                              <a:ext cx="609598" cy="1246832"/>
                            </a:xfrm>
                            <a:prstGeom prst="bentConnector3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49" name="Rectangle 855"/>
                        <wps:cNvSpPr>
                          <a:spLocks noChangeArrowheads="1"/>
                        </wps:cNvSpPr>
                        <wps:spPr bwMode="auto">
                          <a:xfrm>
                            <a:off x="0" y="821410"/>
                            <a:ext cx="1828800" cy="3200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69D14F" w14:textId="77777777" w:rsidR="00A25F17" w:rsidRPr="005551A5" w:rsidRDefault="00A25F17" w:rsidP="00A25F17">
                              <w:pPr>
                                <w:spacing w:after="0" w:line="276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5551A5">
                                <w:rPr>
                                  <w:rFonts w:ascii="Book Antiqua" w:hAnsi="Book Antiqua"/>
                                  <w:color w:val="000000" w:themeColor="text1"/>
                                  <w:sz w:val="24"/>
                                  <w:szCs w:val="24"/>
                                </w:rPr>
                                <w:t>Institutional Reviews</w:t>
                              </w:r>
                            </w:p>
                            <w:p w14:paraId="5513A283" w14:textId="7DEBD57B" w:rsidR="00A25F17" w:rsidRDefault="00A25F17" w:rsidP="00A25F17">
                              <w:pPr>
                                <w:spacing w:after="0"/>
                                <w:jc w:val="center"/>
                                <w:rPr>
                                  <w:rFonts w:ascii="Roboto" w:eastAsia="+mn-ea" w:hAnsi="Roboto" w:cs="+mn-cs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vert="horz" wrap="square" lIns="121920" tIns="60960" rIns="121920" bIns="60960" numCol="1" anchor="ctr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Rectangle 855"/>
                        <wps:cNvSpPr>
                          <a:spLocks noChangeArrowheads="1"/>
                        </wps:cNvSpPr>
                        <wps:spPr bwMode="auto">
                          <a:xfrm>
                            <a:off x="2712204" y="813661"/>
                            <a:ext cx="1828800" cy="3200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0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629A3F" w14:textId="77777777" w:rsidR="00A25F17" w:rsidRPr="005551A5" w:rsidRDefault="00A25F17" w:rsidP="00A25F17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5551A5">
                                <w:rPr>
                                  <w:rFonts w:ascii="Book Antiqua" w:hAnsi="Book Antiqua"/>
                                  <w:color w:val="000000" w:themeColor="text1"/>
                                  <w:sz w:val="24"/>
                                  <w:szCs w:val="24"/>
                                </w:rPr>
                                <w:t>Programme Reviews</w:t>
                              </w:r>
                            </w:p>
                            <w:p w14:paraId="5D2CA6C6" w14:textId="3237EBEC" w:rsidR="00A25F17" w:rsidRDefault="00A25F17" w:rsidP="00A25F17">
                              <w:pPr>
                                <w:spacing w:after="0"/>
                                <w:jc w:val="center"/>
                                <w:rPr>
                                  <w:rFonts w:ascii="Roboto" w:eastAsia="+mn-ea" w:hAnsi="Roboto" w:cs="+mn-cs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vert="horz" wrap="square" lIns="121920" tIns="60960" rIns="121920" bIns="60960" numCol="1" anchor="ctr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C9F902" id="Group 1" o:spid="_x0000_s1029" style="position:absolute;left:0;text-align:left;margin-left:51.85pt;margin-top:2.5pt;width:357.55pt;height:89.85pt;z-index:251659264" coordsize="45410,1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">
                <v:rect id="Rectangle 1" o:spid="_x0000_s1030" style="position:absolute;left:11933;width:21393;height:49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" fillcolor="white [3212]" strokecolor="#09101d [484]" strokeweight=".5pt">
                  <v:textbox>
                    <w:txbxContent>
                      <w:p w14:paraId="4C35BB92" w14:textId="48E77A42" w:rsidR="005551A5" w:rsidRPr="005551A5" w:rsidRDefault="005551A5" w:rsidP="003078A2">
                        <w:pPr>
                          <w:spacing w:after="0"/>
                          <w:jc w:val="center"/>
                          <w:rPr>
                            <w:color w:val="000000" w:themeColor="text1"/>
                          </w:rPr>
                        </w:pPr>
                        <w:r w:rsidRPr="005551A5">
                          <w:rPr>
                            <w:rFonts w:ascii="Book Antiqua" w:hAnsi="Book Antiqua"/>
                            <w:color w:val="000000" w:themeColor="text1"/>
                            <w:sz w:val="24"/>
                            <w:szCs w:val="24"/>
                          </w:rPr>
                          <w:t xml:space="preserve">Periodical cycles of </w:t>
                        </w:r>
                        <w:r w:rsidR="003078A2" w:rsidRPr="005551A5">
                          <w:rPr>
                            <w:rFonts w:ascii="Book Antiqua" w:hAnsi="Book Antiqua"/>
                            <w:color w:val="000000" w:themeColor="text1"/>
                            <w:sz w:val="24"/>
                            <w:szCs w:val="24"/>
                          </w:rPr>
                          <w:t>External Reviews</w:t>
                        </w:r>
                      </w:p>
                    </w:txbxContent>
                  </v:textbox>
                </v:rect>
                <v:group id="Group 8" o:spid="_x0000_s1031" style="position:absolute;left:9144;top:4959;width:27122;height:3127" coordorigin="" coordsize="2466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Connector: Elbow 1912361850" o:spid="_x0000_s1032" type="#_x0000_t34" style="position:absolute;left:3048;top:-3048;width:6095;height:12192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" strokecolor="windowText"/>
                  <v:shape id="Connector: Elbow 1474604314" o:spid="_x0000_s1033" type="#_x0000_t34" style="position:absolute;left:15378;top:-3187;width:6095;height:1246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" strokecolor="windowText"/>
                </v:group>
                <v:rect id="Rectangle 855" o:spid="_x0000_s1034" style="position:absolute;top:8214;width:18288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" fillcolor="white [3212]" strokecolor="black [3213]" strokeweight="0">
                  <v:textbox inset="9.6pt,4.8pt,9.6pt,4.8pt">
                    <w:txbxContent>
                      <w:p w14:paraId="5B69D14F" w14:textId="77777777" w:rsidR="00A25F17" w:rsidRPr="005551A5" w:rsidRDefault="00A25F17" w:rsidP="00A25F17">
                        <w:pPr>
                          <w:spacing w:after="0" w:line="276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5551A5">
                          <w:rPr>
                            <w:rFonts w:ascii="Book Antiqua" w:hAnsi="Book Antiqua"/>
                            <w:color w:val="000000" w:themeColor="text1"/>
                            <w:sz w:val="24"/>
                            <w:szCs w:val="24"/>
                          </w:rPr>
                          <w:t>Institutional Reviews</w:t>
                        </w:r>
                      </w:p>
                      <w:p w14:paraId="5513A283" w14:textId="7DEBD57B" w:rsidR="00A25F17" w:rsidRDefault="00A25F17" w:rsidP="00A25F17">
                        <w:pPr>
                          <w:spacing w:after="0"/>
                          <w:jc w:val="center"/>
                          <w:rPr>
                            <w:rFonts w:ascii="Roboto" w:eastAsia="+mn-ea" w:hAnsi="Roboto" w:cs="+mn-cs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Rectangle 855" o:spid="_x0000_s1035" style="position:absolute;left:27122;top:8136;width:18288;height:3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" fillcolor="white [3212]" strokecolor="black [3213]" strokeweight="0">
                  <v:textbox inset="9.6pt,4.8pt,9.6pt,4.8pt">
                    <w:txbxContent>
                      <w:p w14:paraId="26629A3F" w14:textId="77777777" w:rsidR="00A25F17" w:rsidRPr="005551A5" w:rsidRDefault="00A25F17" w:rsidP="00A25F17">
                        <w:pPr>
                          <w:spacing w:after="0"/>
                          <w:jc w:val="center"/>
                          <w:rPr>
                            <w:color w:val="000000" w:themeColor="text1"/>
                          </w:rPr>
                        </w:pPr>
                        <w:r w:rsidRPr="005551A5">
                          <w:rPr>
                            <w:rFonts w:ascii="Book Antiqua" w:hAnsi="Book Antiqua"/>
                            <w:color w:val="000000" w:themeColor="text1"/>
                            <w:sz w:val="24"/>
                            <w:szCs w:val="24"/>
                          </w:rPr>
                          <w:t>Programme Reviews</w:t>
                        </w:r>
                      </w:p>
                      <w:p w14:paraId="5D2CA6C6" w14:textId="3237EBEC" w:rsidR="00A25F17" w:rsidRDefault="00A25F17" w:rsidP="00A25F17">
                        <w:pPr>
                          <w:spacing w:after="0"/>
                          <w:jc w:val="center"/>
                          <w:rPr>
                            <w:rFonts w:ascii="Roboto" w:eastAsia="+mn-ea" w:hAnsi="Roboto" w:cs="+mn-cs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4D5B0F8D" w14:textId="373CFF88" w:rsidR="005551A5" w:rsidRDefault="005551A5" w:rsidP="000A7687">
      <w:pPr>
        <w:spacing w:before="120" w:after="80" w:line="276" w:lineRule="auto"/>
        <w:jc w:val="both"/>
        <w:rPr>
          <w:rFonts w:ascii="Book Antiqua" w:hAnsi="Book Antiqua"/>
          <w:sz w:val="24"/>
          <w:szCs w:val="24"/>
        </w:rPr>
      </w:pPr>
    </w:p>
    <w:p w14:paraId="30C5B11A" w14:textId="4C82FC09" w:rsidR="005551A5" w:rsidRDefault="005551A5" w:rsidP="000A7687">
      <w:pPr>
        <w:spacing w:before="120" w:after="80" w:line="276" w:lineRule="auto"/>
        <w:jc w:val="both"/>
        <w:rPr>
          <w:rFonts w:ascii="Book Antiqua" w:hAnsi="Book Antiqua"/>
          <w:sz w:val="24"/>
          <w:szCs w:val="24"/>
        </w:rPr>
      </w:pPr>
    </w:p>
    <w:p w14:paraId="36A649A5" w14:textId="5A99A1BC" w:rsidR="005551A5" w:rsidRDefault="005551A5" w:rsidP="000A7687">
      <w:pPr>
        <w:spacing w:before="120" w:after="80" w:line="276" w:lineRule="auto"/>
        <w:jc w:val="both"/>
        <w:rPr>
          <w:rFonts w:ascii="Book Antiqua" w:hAnsi="Book Antiqua"/>
          <w:sz w:val="24"/>
          <w:szCs w:val="24"/>
        </w:rPr>
      </w:pPr>
    </w:p>
    <w:p w14:paraId="4AC11C8A" w14:textId="33264317" w:rsidR="005551A5" w:rsidRDefault="00777096" w:rsidP="000A7687">
      <w:pPr>
        <w:spacing w:before="120" w:after="80"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102E27" wp14:editId="7A63E59A">
                <wp:simplePos x="0" y="0"/>
                <wp:positionH relativeFrom="column">
                  <wp:posOffset>2967925</wp:posOffset>
                </wp:positionH>
                <wp:positionV relativeFrom="paragraph">
                  <wp:posOffset>112094</wp:posOffset>
                </wp:positionV>
                <wp:extent cx="2677160" cy="1704813"/>
                <wp:effectExtent l="0" t="0" r="0" b="0"/>
                <wp:wrapNone/>
                <wp:docPr id="16885010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160" cy="1704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E60838" w14:textId="77777777" w:rsidR="005861B4" w:rsidRDefault="00A517E4" w:rsidP="00A517E4">
                            <w:pPr>
                              <w:jc w:val="center"/>
                              <w:rPr>
                                <w:rFonts w:ascii="Book Antiqua" w:hAnsi="Book Antiqua"/>
                              </w:rPr>
                            </w:pPr>
                            <w:r w:rsidRPr="00A517E4">
                              <w:rPr>
                                <w:rFonts w:ascii="Book Antiqua" w:hAnsi="Book Antiqua"/>
                              </w:rPr>
                              <w:t xml:space="preserve">The effectiveness of the Faculty’s or Institute’s processes for managing and assuring the quality of </w:t>
                            </w:r>
                          </w:p>
                          <w:p w14:paraId="74B9FF78" w14:textId="0B13F238" w:rsidR="005861B4" w:rsidRDefault="005861B4" w:rsidP="005861B4">
                            <w:pPr>
                              <w:spacing w:before="80" w:after="0"/>
                              <w:jc w:val="center"/>
                              <w:rPr>
                                <w:rFonts w:ascii="Book Antiqua" w:hAnsi="Book Antiqua"/>
                              </w:rPr>
                            </w:pPr>
                            <w:r w:rsidRPr="00A517E4">
                              <w:rPr>
                                <w:rFonts w:ascii="Book Antiqua" w:hAnsi="Book Antiqua"/>
                              </w:rPr>
                              <w:t>Study Programmes</w:t>
                            </w:r>
                            <w:r w:rsidR="00A517E4" w:rsidRPr="00A517E4">
                              <w:rPr>
                                <w:rFonts w:ascii="Book Antiqua" w:hAnsi="Book Antiqua"/>
                              </w:rPr>
                              <w:t xml:space="preserve">, </w:t>
                            </w:r>
                          </w:p>
                          <w:p w14:paraId="052DF45D" w14:textId="3A3A158D" w:rsidR="005861B4" w:rsidRDefault="005861B4" w:rsidP="005861B4">
                            <w:pPr>
                              <w:spacing w:before="80" w:after="0"/>
                              <w:jc w:val="center"/>
                              <w:rPr>
                                <w:rFonts w:ascii="Book Antiqua" w:hAnsi="Book Antiqua"/>
                              </w:rPr>
                            </w:pPr>
                            <w:r w:rsidRPr="00A517E4">
                              <w:rPr>
                                <w:rFonts w:ascii="Book Antiqua" w:hAnsi="Book Antiqua"/>
                              </w:rPr>
                              <w:t xml:space="preserve">Student Learning Experiences </w:t>
                            </w:r>
                            <w:r w:rsidR="00A517E4" w:rsidRPr="00A517E4">
                              <w:rPr>
                                <w:rFonts w:ascii="Book Antiqua" w:hAnsi="Book Antiqua"/>
                              </w:rPr>
                              <w:t xml:space="preserve">and </w:t>
                            </w:r>
                          </w:p>
                          <w:p w14:paraId="50E6CB62" w14:textId="6E114D3B" w:rsidR="00A517E4" w:rsidRPr="00A25F17" w:rsidRDefault="005861B4" w:rsidP="005861B4">
                            <w:pPr>
                              <w:spacing w:before="80" w:after="0"/>
                              <w:jc w:val="center"/>
                              <w:rPr>
                                <w:rFonts w:ascii="Book Antiqua" w:hAnsi="Book Antiqua"/>
                              </w:rPr>
                            </w:pPr>
                            <w:r w:rsidRPr="00A517E4">
                              <w:rPr>
                                <w:rFonts w:ascii="Book Antiqua" w:hAnsi="Book Antiqua"/>
                              </w:rPr>
                              <w:t xml:space="preserve">Standards </w:t>
                            </w:r>
                            <w:r>
                              <w:rPr>
                                <w:rFonts w:ascii="Book Antiqua" w:hAnsi="Book Antiqua"/>
                              </w:rPr>
                              <w:t>o</w:t>
                            </w:r>
                            <w:r w:rsidRPr="00A517E4">
                              <w:rPr>
                                <w:rFonts w:ascii="Book Antiqua" w:hAnsi="Book Antiqua"/>
                              </w:rPr>
                              <w:t xml:space="preserve">f Awards </w:t>
                            </w:r>
                            <w:r w:rsidR="00A517E4" w:rsidRPr="00A517E4">
                              <w:rPr>
                                <w:rFonts w:ascii="Book Antiqua" w:hAnsi="Book Antiqua"/>
                              </w:rPr>
                              <w:t>within a programme of study.</w:t>
                            </w:r>
                            <w:r w:rsidR="00A517E4">
                              <w:rPr>
                                <w:rFonts w:ascii="Book Antiqua" w:hAnsi="Book Antiq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02E27" id="Text Box 7" o:spid="_x0000_s1036" type="#_x0000_t202" style="position:absolute;left:0;text-align:left;margin-left:233.7pt;margin-top:8.85pt;width:210.8pt;height:1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" filled="f" stroked="f" strokeweight=".5pt">
                <v:textbox>
                  <w:txbxContent>
                    <w:p w14:paraId="07E60838" w14:textId="77777777" w:rsidR="005861B4" w:rsidRDefault="00A517E4" w:rsidP="00A517E4">
                      <w:pPr>
                        <w:jc w:val="center"/>
                        <w:rPr>
                          <w:rFonts w:ascii="Book Antiqua" w:hAnsi="Book Antiqua"/>
                        </w:rPr>
                      </w:pPr>
                      <w:r w:rsidRPr="00A517E4">
                        <w:rPr>
                          <w:rFonts w:ascii="Book Antiqua" w:hAnsi="Book Antiqua"/>
                        </w:rPr>
                        <w:t xml:space="preserve">The effectiveness of the Faculty’s or Institute’s processes for managing and assuring the quality of </w:t>
                      </w:r>
                    </w:p>
                    <w:p w14:paraId="74B9FF78" w14:textId="0B13F238" w:rsidR="005861B4" w:rsidRDefault="005861B4" w:rsidP="005861B4">
                      <w:pPr>
                        <w:spacing w:before="80" w:after="0"/>
                        <w:jc w:val="center"/>
                        <w:rPr>
                          <w:rFonts w:ascii="Book Antiqua" w:hAnsi="Book Antiqua"/>
                        </w:rPr>
                      </w:pPr>
                      <w:r w:rsidRPr="00A517E4">
                        <w:rPr>
                          <w:rFonts w:ascii="Book Antiqua" w:hAnsi="Book Antiqua"/>
                        </w:rPr>
                        <w:t>Study Programmes</w:t>
                      </w:r>
                      <w:r w:rsidR="00A517E4" w:rsidRPr="00A517E4">
                        <w:rPr>
                          <w:rFonts w:ascii="Book Antiqua" w:hAnsi="Book Antiqua"/>
                        </w:rPr>
                        <w:t xml:space="preserve">, </w:t>
                      </w:r>
                    </w:p>
                    <w:p w14:paraId="052DF45D" w14:textId="3A3A158D" w:rsidR="005861B4" w:rsidRDefault="005861B4" w:rsidP="005861B4">
                      <w:pPr>
                        <w:spacing w:before="80" w:after="0"/>
                        <w:jc w:val="center"/>
                        <w:rPr>
                          <w:rFonts w:ascii="Book Antiqua" w:hAnsi="Book Antiqua"/>
                        </w:rPr>
                      </w:pPr>
                      <w:r w:rsidRPr="00A517E4">
                        <w:rPr>
                          <w:rFonts w:ascii="Book Antiqua" w:hAnsi="Book Antiqua"/>
                        </w:rPr>
                        <w:t xml:space="preserve">Student Learning Experiences </w:t>
                      </w:r>
                      <w:r w:rsidR="00A517E4" w:rsidRPr="00A517E4">
                        <w:rPr>
                          <w:rFonts w:ascii="Book Antiqua" w:hAnsi="Book Antiqua"/>
                        </w:rPr>
                        <w:t xml:space="preserve">and </w:t>
                      </w:r>
                    </w:p>
                    <w:p w14:paraId="50E6CB62" w14:textId="6E114D3B" w:rsidR="00A517E4" w:rsidRPr="00A25F17" w:rsidRDefault="005861B4" w:rsidP="005861B4">
                      <w:pPr>
                        <w:spacing w:before="80" w:after="0"/>
                        <w:jc w:val="center"/>
                        <w:rPr>
                          <w:rFonts w:ascii="Book Antiqua" w:hAnsi="Book Antiqua"/>
                        </w:rPr>
                      </w:pPr>
                      <w:r w:rsidRPr="00A517E4">
                        <w:rPr>
                          <w:rFonts w:ascii="Book Antiqua" w:hAnsi="Book Antiqua"/>
                        </w:rPr>
                        <w:t xml:space="preserve">Standards </w:t>
                      </w:r>
                      <w:r>
                        <w:rPr>
                          <w:rFonts w:ascii="Book Antiqua" w:hAnsi="Book Antiqua"/>
                        </w:rPr>
                        <w:t>o</w:t>
                      </w:r>
                      <w:r w:rsidRPr="00A517E4">
                        <w:rPr>
                          <w:rFonts w:ascii="Book Antiqua" w:hAnsi="Book Antiqua"/>
                        </w:rPr>
                        <w:t xml:space="preserve">f Awards </w:t>
                      </w:r>
                      <w:r w:rsidR="00A517E4" w:rsidRPr="00A517E4">
                        <w:rPr>
                          <w:rFonts w:ascii="Book Antiqua" w:hAnsi="Book Antiqua"/>
                        </w:rPr>
                        <w:t>within a programme of study.</w:t>
                      </w:r>
                      <w:r w:rsidR="00A517E4">
                        <w:rPr>
                          <w:rFonts w:ascii="Book Antiqua" w:hAnsi="Book Antiqu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C66790" wp14:editId="3D83A600">
                <wp:simplePos x="0" y="0"/>
                <wp:positionH relativeFrom="column">
                  <wp:posOffset>363855</wp:posOffset>
                </wp:positionH>
                <wp:positionV relativeFrom="paragraph">
                  <wp:posOffset>113966</wp:posOffset>
                </wp:positionV>
                <wp:extent cx="2433955" cy="1069340"/>
                <wp:effectExtent l="0" t="0" r="0" b="0"/>
                <wp:wrapNone/>
                <wp:docPr id="10934489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955" cy="1069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697FEF" w14:textId="272D90EE" w:rsidR="00A25F17" w:rsidRPr="00A25F17" w:rsidRDefault="00A517E4" w:rsidP="00A517E4">
                            <w:pPr>
                              <w:jc w:val="center"/>
                              <w:rPr>
                                <w:rFonts w:ascii="Book Antiqua" w:hAnsi="Book Antiqua"/>
                              </w:rPr>
                            </w:pPr>
                            <w:r>
                              <w:rPr>
                                <w:rFonts w:ascii="Book Antiqua" w:hAnsi="Book Antiqua"/>
                              </w:rPr>
                              <w:t>T</w:t>
                            </w:r>
                            <w:r w:rsidR="00A25F17" w:rsidRPr="00A25F17">
                              <w:rPr>
                                <w:rFonts w:ascii="Book Antiqua" w:hAnsi="Book Antiqua"/>
                              </w:rPr>
                              <w:t>he effectiveness of an institution’s processes for managing and assuring the quality of academic activities undertaken by the University/HEI.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66790" id="_x0000_s1037" type="#_x0000_t202" style="position:absolute;left:0;text-align:left;margin-left:28.65pt;margin-top:8.95pt;width:191.65pt;height:8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WP0HQIAADQ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" filled="f" stroked="f" strokeweight=".5pt">
                <v:textbox>
                  <w:txbxContent>
                    <w:p w14:paraId="1B697FEF" w14:textId="272D90EE" w:rsidR="00A25F17" w:rsidRPr="00A25F17" w:rsidRDefault="00A517E4" w:rsidP="00A517E4">
                      <w:pPr>
                        <w:jc w:val="center"/>
                        <w:rPr>
                          <w:rFonts w:ascii="Book Antiqua" w:hAnsi="Book Antiqua"/>
                        </w:rPr>
                      </w:pPr>
                      <w:r>
                        <w:rPr>
                          <w:rFonts w:ascii="Book Antiqua" w:hAnsi="Book Antiqua"/>
                        </w:rPr>
                        <w:t>T</w:t>
                      </w:r>
                      <w:r w:rsidR="00A25F17" w:rsidRPr="00A25F17">
                        <w:rPr>
                          <w:rFonts w:ascii="Book Antiqua" w:hAnsi="Book Antiqua"/>
                        </w:rPr>
                        <w:t>he effectiveness of an institution’s processes for managing and assuring the quality of academic activities undertaken by the University/HEI.</w:t>
                      </w:r>
                    </w:p>
                  </w:txbxContent>
                </v:textbox>
              </v:shape>
            </w:pict>
          </mc:Fallback>
        </mc:AlternateContent>
      </w:r>
    </w:p>
    <w:p w14:paraId="0DEBD97D" w14:textId="5D27AE5E" w:rsidR="00A25F17" w:rsidRDefault="00A25F17" w:rsidP="000A7687">
      <w:pPr>
        <w:spacing w:before="120" w:after="80" w:line="276" w:lineRule="auto"/>
        <w:jc w:val="both"/>
        <w:rPr>
          <w:rFonts w:ascii="Book Antiqua" w:hAnsi="Book Antiqua"/>
          <w:sz w:val="24"/>
          <w:szCs w:val="24"/>
        </w:rPr>
      </w:pPr>
    </w:p>
    <w:p w14:paraId="12A6C048" w14:textId="05C82ED9" w:rsidR="00A25F17" w:rsidRDefault="00A25F17" w:rsidP="000A7687">
      <w:pPr>
        <w:spacing w:before="120" w:after="80" w:line="276" w:lineRule="auto"/>
        <w:jc w:val="both"/>
        <w:rPr>
          <w:rFonts w:ascii="Book Antiqua" w:hAnsi="Book Antiqua"/>
          <w:sz w:val="24"/>
          <w:szCs w:val="24"/>
        </w:rPr>
      </w:pPr>
    </w:p>
    <w:p w14:paraId="6F418906" w14:textId="0094CC67" w:rsidR="00A25F17" w:rsidRDefault="00A25F17" w:rsidP="000A7687">
      <w:pPr>
        <w:spacing w:before="120" w:after="80" w:line="276" w:lineRule="auto"/>
        <w:jc w:val="both"/>
        <w:rPr>
          <w:rFonts w:ascii="Book Antiqua" w:hAnsi="Book Antiqua"/>
          <w:sz w:val="24"/>
          <w:szCs w:val="24"/>
        </w:rPr>
      </w:pPr>
    </w:p>
    <w:p w14:paraId="33BD5B18" w14:textId="290FA1CA" w:rsidR="00A25F17" w:rsidRDefault="00A25F17" w:rsidP="000A7687">
      <w:pPr>
        <w:spacing w:before="120" w:after="80" w:line="276" w:lineRule="auto"/>
        <w:jc w:val="both"/>
        <w:rPr>
          <w:rFonts w:ascii="Book Antiqua" w:hAnsi="Book Antiqua"/>
          <w:sz w:val="24"/>
          <w:szCs w:val="24"/>
        </w:rPr>
      </w:pPr>
    </w:p>
    <w:p w14:paraId="20007002" w14:textId="77777777" w:rsidR="005861B4" w:rsidRDefault="005861B4" w:rsidP="005861B4">
      <w:pPr>
        <w:spacing w:before="360" w:after="80" w:line="276" w:lineRule="auto"/>
        <w:jc w:val="both"/>
        <w:rPr>
          <w:rFonts w:ascii="Book Antiqua" w:hAnsi="Book Antiqua"/>
          <w:sz w:val="24"/>
          <w:szCs w:val="24"/>
        </w:rPr>
      </w:pPr>
    </w:p>
    <w:p w14:paraId="7BA72457" w14:textId="18ABC525" w:rsidR="00777096" w:rsidRDefault="00777096" w:rsidP="00777096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Figure 01: </w:t>
      </w:r>
      <w:r w:rsidRPr="00777096">
        <w:rPr>
          <w:rFonts w:ascii="Book Antiqua" w:hAnsi="Book Antiqua"/>
          <w:b/>
          <w:bCs/>
          <w:sz w:val="24"/>
          <w:szCs w:val="24"/>
        </w:rPr>
        <w:t>Periodical cycles of External Reviews</w:t>
      </w:r>
    </w:p>
    <w:p w14:paraId="6A2D719C" w14:textId="516CEF5E" w:rsidR="00777096" w:rsidRDefault="00777096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</w:tblGrid>
      <w:tr w:rsidR="000A7687" w14:paraId="43F42D68" w14:textId="77777777" w:rsidTr="005551A5">
        <w:tc>
          <w:tcPr>
            <w:tcW w:w="9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60F719" w14:textId="11B3AC86" w:rsidR="000A7687" w:rsidRDefault="000A7687" w:rsidP="002716AF">
            <w:pPr>
              <w:spacing w:before="120" w:after="80" w:line="276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0A7687">
              <w:rPr>
                <w:rFonts w:ascii="Book Antiqua" w:hAnsi="Book Antiqua"/>
                <w:b/>
                <w:bCs/>
                <w:sz w:val="24"/>
                <w:szCs w:val="24"/>
              </w:rPr>
              <w:t>INSTITUTIONAL REVIEWS</w:t>
            </w:r>
            <w:r w:rsidR="003078A2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 (IR)</w:t>
            </w:r>
          </w:p>
        </w:tc>
      </w:tr>
      <w:tr w:rsidR="000A7687" w14:paraId="6253115E" w14:textId="77777777" w:rsidTr="005551A5">
        <w:tc>
          <w:tcPr>
            <w:tcW w:w="9019" w:type="dxa"/>
            <w:tcBorders>
              <w:top w:val="single" w:sz="4" w:space="0" w:color="auto"/>
            </w:tcBorders>
          </w:tcPr>
          <w:p w14:paraId="189E9F22" w14:textId="72B23149" w:rsidR="003078A2" w:rsidRDefault="000A7687" w:rsidP="00777096">
            <w:pPr>
              <w:spacing w:before="120" w:after="80" w:line="276" w:lineRule="auto"/>
              <w:ind w:left="340"/>
              <w:jc w:val="both"/>
              <w:rPr>
                <w:rFonts w:ascii="Book Antiqua" w:hAnsi="Book Antiqua"/>
                <w:sz w:val="24"/>
                <w:szCs w:val="24"/>
              </w:rPr>
            </w:pPr>
            <w:bookmarkStart w:id="1" w:name="_Hlk155450004"/>
            <w:r w:rsidRPr="000A7687">
              <w:rPr>
                <w:rFonts w:ascii="Book Antiqua" w:hAnsi="Book Antiqua"/>
                <w:sz w:val="24"/>
                <w:szCs w:val="24"/>
              </w:rPr>
              <w:t xml:space="preserve">The Institutional Review analyses and tests the </w:t>
            </w:r>
            <w:r w:rsidRPr="003078A2">
              <w:rPr>
                <w:rFonts w:ascii="Book Antiqua" w:hAnsi="Book Antiqua"/>
                <w:sz w:val="24"/>
                <w:szCs w:val="24"/>
                <w:u w:val="single"/>
              </w:rPr>
              <w:t>effectiveness</w:t>
            </w:r>
            <w:r w:rsidRPr="000A7687">
              <w:rPr>
                <w:rFonts w:ascii="Book Antiqua" w:hAnsi="Book Antiqua"/>
                <w:sz w:val="24"/>
                <w:szCs w:val="24"/>
              </w:rPr>
              <w:t xml:space="preserve"> of an </w:t>
            </w:r>
            <w:r w:rsidRPr="00A517E4">
              <w:rPr>
                <w:rFonts w:ascii="Book Antiqua" w:hAnsi="Book Antiqua"/>
                <w:color w:val="2F5496" w:themeColor="accent1" w:themeShade="BF"/>
                <w:sz w:val="24"/>
                <w:szCs w:val="24"/>
              </w:rPr>
              <w:t>institution’s</w:t>
            </w:r>
            <w:r w:rsidRPr="000A7687">
              <w:rPr>
                <w:rFonts w:ascii="Book Antiqua" w:hAnsi="Book Antiqua"/>
                <w:sz w:val="24"/>
                <w:szCs w:val="24"/>
              </w:rPr>
              <w:t xml:space="preserve"> processes for </w:t>
            </w:r>
            <w:r w:rsidRPr="003078A2">
              <w:rPr>
                <w:rFonts w:ascii="Book Antiqua" w:hAnsi="Book Antiqua"/>
                <w:sz w:val="24"/>
                <w:szCs w:val="24"/>
                <w:u w:val="single"/>
              </w:rPr>
              <w:t>managing and assuring the quality</w:t>
            </w:r>
            <w:r w:rsidRPr="000A7687">
              <w:rPr>
                <w:rFonts w:ascii="Book Antiqua" w:hAnsi="Book Antiqua"/>
                <w:sz w:val="24"/>
                <w:szCs w:val="24"/>
              </w:rPr>
              <w:t xml:space="preserve"> of </w:t>
            </w:r>
            <w:r w:rsidRPr="003078A2">
              <w:rPr>
                <w:rFonts w:ascii="Book Antiqua" w:hAnsi="Book Antiqua"/>
                <w:sz w:val="24"/>
                <w:szCs w:val="24"/>
                <w:u w:val="single"/>
              </w:rPr>
              <w:t>academic activities</w:t>
            </w:r>
            <w:r w:rsidRPr="000A7687">
              <w:rPr>
                <w:rFonts w:ascii="Book Antiqua" w:hAnsi="Book Antiqua"/>
                <w:sz w:val="24"/>
                <w:szCs w:val="24"/>
              </w:rPr>
              <w:t xml:space="preserve"> undertaken by the University/HEI. </w:t>
            </w:r>
          </w:p>
          <w:bookmarkEnd w:id="1"/>
          <w:p w14:paraId="109AF602" w14:textId="43290B2D" w:rsidR="000A7687" w:rsidRDefault="000A7687" w:rsidP="00777096">
            <w:pPr>
              <w:spacing w:before="120" w:after="80" w:line="276" w:lineRule="auto"/>
              <w:ind w:left="34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0A7687">
              <w:rPr>
                <w:rFonts w:ascii="Book Antiqua" w:hAnsi="Book Antiqua"/>
                <w:sz w:val="24"/>
                <w:szCs w:val="24"/>
              </w:rPr>
              <w:t xml:space="preserve">It evaluates the extent to which internal quality assurance schemes can be relied upon to maintain the quality of the provision of educational programmes over time. </w:t>
            </w:r>
          </w:p>
          <w:p w14:paraId="097ED8E2" w14:textId="41B2C5E2" w:rsidR="000A7687" w:rsidRDefault="000A7687" w:rsidP="00777096">
            <w:pPr>
              <w:spacing w:before="120" w:after="80" w:line="276" w:lineRule="auto"/>
              <w:ind w:left="34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0A7687">
              <w:rPr>
                <w:rFonts w:ascii="Book Antiqua" w:hAnsi="Book Antiqua"/>
                <w:sz w:val="24"/>
                <w:szCs w:val="24"/>
              </w:rPr>
              <w:t>The Manual for I</w:t>
            </w:r>
            <w:r w:rsidR="003078A2">
              <w:rPr>
                <w:rFonts w:ascii="Book Antiqua" w:hAnsi="Book Antiqua"/>
                <w:sz w:val="24"/>
                <w:szCs w:val="24"/>
              </w:rPr>
              <w:t>R</w:t>
            </w:r>
            <w:r w:rsidRPr="000A7687">
              <w:rPr>
                <w:rFonts w:ascii="Book Antiqua" w:hAnsi="Book Antiqua"/>
                <w:sz w:val="24"/>
                <w:szCs w:val="24"/>
              </w:rPr>
              <w:t xml:space="preserve"> of Sri Lankan Universities</w:t>
            </w:r>
            <w:r w:rsidR="00A25F17">
              <w:rPr>
                <w:rFonts w:ascii="Book Antiqua" w:hAnsi="Book Antiqua"/>
                <w:sz w:val="24"/>
                <w:szCs w:val="24"/>
              </w:rPr>
              <w:t>/</w:t>
            </w:r>
            <w:r w:rsidR="003078A2" w:rsidRPr="000A7687">
              <w:rPr>
                <w:rFonts w:ascii="Book Antiqua" w:hAnsi="Book Antiqua"/>
                <w:sz w:val="24"/>
                <w:szCs w:val="24"/>
              </w:rPr>
              <w:t>HEIs</w:t>
            </w:r>
            <w:r w:rsidRPr="000A7687">
              <w:rPr>
                <w:rFonts w:ascii="Book Antiqua" w:hAnsi="Book Antiqua"/>
                <w:sz w:val="24"/>
                <w:szCs w:val="24"/>
              </w:rPr>
              <w:t xml:space="preserve"> was developed in order to provide guidance to Universities</w:t>
            </w:r>
            <w:r w:rsidR="00A25F17">
              <w:rPr>
                <w:rFonts w:ascii="Book Antiqua" w:hAnsi="Book Antiqua"/>
                <w:sz w:val="24"/>
                <w:szCs w:val="24"/>
              </w:rPr>
              <w:t>/</w:t>
            </w:r>
            <w:r w:rsidRPr="000A7687">
              <w:rPr>
                <w:rFonts w:ascii="Book Antiqua" w:hAnsi="Book Antiqua"/>
                <w:sz w:val="24"/>
                <w:szCs w:val="24"/>
              </w:rPr>
              <w:t>HEIs who wish to submit themselves for I</w:t>
            </w:r>
            <w:r w:rsidR="003078A2">
              <w:rPr>
                <w:rFonts w:ascii="Book Antiqua" w:hAnsi="Book Antiqua"/>
                <w:sz w:val="24"/>
                <w:szCs w:val="24"/>
              </w:rPr>
              <w:t>R</w:t>
            </w:r>
            <w:r w:rsidRPr="000A7687">
              <w:rPr>
                <w:rFonts w:ascii="Book Antiqua" w:hAnsi="Book Antiqua"/>
                <w:sz w:val="24"/>
                <w:szCs w:val="24"/>
              </w:rPr>
              <w:t xml:space="preserve"> under the Quality Assurance Framework of the UGC and the Ministry of Higher Education.</w:t>
            </w:r>
          </w:p>
        </w:tc>
      </w:tr>
      <w:tr w:rsidR="000A7687" w14:paraId="2D205AB5" w14:textId="77777777" w:rsidTr="002716AF">
        <w:tc>
          <w:tcPr>
            <w:tcW w:w="9019" w:type="dxa"/>
          </w:tcPr>
          <w:p w14:paraId="4D134FC5" w14:textId="2EF15A6E" w:rsidR="000A7687" w:rsidRPr="000A7687" w:rsidRDefault="000A7687" w:rsidP="00777096">
            <w:pPr>
              <w:spacing w:before="120" w:after="80" w:line="276" w:lineRule="auto"/>
              <w:ind w:left="34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0A7687">
              <w:rPr>
                <w:rFonts w:ascii="Book Antiqua" w:hAnsi="Book Antiqua"/>
                <w:sz w:val="24"/>
                <w:szCs w:val="24"/>
              </w:rPr>
              <w:t xml:space="preserve">IR manual: </w:t>
            </w:r>
            <w:hyperlink r:id="rId12" w:history="1">
              <w:r w:rsidRPr="00EE0876">
                <w:rPr>
                  <w:rStyle w:val="Hyperlink"/>
                  <w:rFonts w:ascii="Book Antiqua" w:hAnsi="Book Antiqua"/>
                </w:rPr>
                <w:t>https://www.eugc.ac.lk/qac/downloads/IR-manual-january-2023.pdf</w:t>
              </w:r>
            </w:hyperlink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  <w:p w14:paraId="27CE36FD" w14:textId="25AC5B3C" w:rsidR="000A7687" w:rsidRDefault="000A7687" w:rsidP="00777096">
            <w:pPr>
              <w:spacing w:before="120" w:after="80" w:line="276" w:lineRule="auto"/>
              <w:ind w:left="34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0A7687">
              <w:rPr>
                <w:rFonts w:ascii="Book Antiqua" w:hAnsi="Book Antiqua"/>
                <w:sz w:val="24"/>
                <w:szCs w:val="24"/>
              </w:rPr>
              <w:t xml:space="preserve">Download Source: </w:t>
            </w:r>
            <w:hyperlink r:id="rId13" w:history="1">
              <w:r w:rsidRPr="00EE0876">
                <w:rPr>
                  <w:rStyle w:val="Hyperlink"/>
                  <w:rFonts w:ascii="Book Antiqua" w:hAnsi="Book Antiqua"/>
                </w:rPr>
                <w:t>https://www.eugc.ac.lk/qac/circulars.html</w:t>
              </w:r>
            </w:hyperlink>
            <w:r w:rsidRPr="00EE0876">
              <w:rPr>
                <w:rFonts w:ascii="Book Antiqua" w:hAnsi="Book Antiqua"/>
              </w:rPr>
              <w:t xml:space="preserve">  </w:t>
            </w:r>
          </w:p>
        </w:tc>
      </w:tr>
    </w:tbl>
    <w:p w14:paraId="31C2597C" w14:textId="77777777" w:rsidR="00A25F17" w:rsidRDefault="00A25F17" w:rsidP="000A7687">
      <w:pPr>
        <w:spacing w:before="120" w:after="80" w:line="276" w:lineRule="auto"/>
        <w:jc w:val="both"/>
        <w:rPr>
          <w:rFonts w:ascii="Book Antiqua" w:hAnsi="Book Antiqua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</w:tblGrid>
      <w:tr w:rsidR="000A7687" w14:paraId="6875D76B" w14:textId="77777777" w:rsidTr="005551A5">
        <w:tc>
          <w:tcPr>
            <w:tcW w:w="9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90BB7F" w14:textId="3ED58A4C" w:rsidR="000A7687" w:rsidRDefault="000A7687" w:rsidP="002716AF">
            <w:pPr>
              <w:spacing w:before="120" w:after="80" w:line="276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0A7687">
              <w:rPr>
                <w:rFonts w:ascii="Book Antiqua" w:hAnsi="Book Antiqua"/>
                <w:b/>
                <w:bCs/>
                <w:sz w:val="24"/>
                <w:szCs w:val="24"/>
              </w:rPr>
              <w:t>PROGRAMME REVIEWS</w:t>
            </w:r>
            <w:r w:rsidR="00D95079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 (PR)</w:t>
            </w:r>
          </w:p>
        </w:tc>
      </w:tr>
      <w:tr w:rsidR="000A7687" w14:paraId="7D6E91EB" w14:textId="77777777" w:rsidTr="005551A5">
        <w:tc>
          <w:tcPr>
            <w:tcW w:w="9019" w:type="dxa"/>
            <w:tcBorders>
              <w:top w:val="single" w:sz="4" w:space="0" w:color="auto"/>
            </w:tcBorders>
          </w:tcPr>
          <w:p w14:paraId="0FFE8F42" w14:textId="77777777" w:rsidR="00A517E4" w:rsidRDefault="000A7687" w:rsidP="00777096">
            <w:pPr>
              <w:spacing w:before="120" w:after="80" w:line="276" w:lineRule="auto"/>
              <w:ind w:left="34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0A7687">
              <w:rPr>
                <w:rFonts w:ascii="Book Antiqua" w:hAnsi="Book Antiqua"/>
                <w:sz w:val="24"/>
                <w:szCs w:val="24"/>
              </w:rPr>
              <w:t xml:space="preserve">The Programme Review evaluates the </w:t>
            </w:r>
            <w:r w:rsidRPr="00A517E4">
              <w:rPr>
                <w:rFonts w:ascii="Book Antiqua" w:hAnsi="Book Antiqua"/>
                <w:sz w:val="24"/>
                <w:szCs w:val="24"/>
                <w:u w:val="single"/>
              </w:rPr>
              <w:t>effectiveness</w:t>
            </w:r>
            <w:r w:rsidRPr="000A7687">
              <w:rPr>
                <w:rFonts w:ascii="Book Antiqua" w:hAnsi="Book Antiqua"/>
                <w:sz w:val="24"/>
                <w:szCs w:val="24"/>
              </w:rPr>
              <w:t xml:space="preserve"> of the </w:t>
            </w:r>
            <w:r w:rsidRPr="00A517E4">
              <w:rPr>
                <w:rFonts w:ascii="Book Antiqua" w:hAnsi="Book Antiqua"/>
                <w:color w:val="2F5496" w:themeColor="accent1" w:themeShade="BF"/>
                <w:sz w:val="24"/>
                <w:szCs w:val="24"/>
              </w:rPr>
              <w:t xml:space="preserve">Faculty’s or Institute’s </w:t>
            </w:r>
            <w:r w:rsidRPr="000A7687">
              <w:rPr>
                <w:rFonts w:ascii="Book Antiqua" w:hAnsi="Book Antiqua"/>
                <w:sz w:val="24"/>
                <w:szCs w:val="24"/>
              </w:rPr>
              <w:t xml:space="preserve">processes for </w:t>
            </w:r>
            <w:r w:rsidRPr="00A517E4">
              <w:rPr>
                <w:rFonts w:ascii="Book Antiqua" w:hAnsi="Book Antiqua"/>
                <w:sz w:val="24"/>
                <w:szCs w:val="24"/>
                <w:u w:val="single"/>
              </w:rPr>
              <w:t>managing and assuring the quality</w:t>
            </w:r>
            <w:r w:rsidRPr="000A7687">
              <w:rPr>
                <w:rFonts w:ascii="Book Antiqua" w:hAnsi="Book Antiqua"/>
                <w:sz w:val="24"/>
                <w:szCs w:val="24"/>
              </w:rPr>
              <w:t xml:space="preserve"> of </w:t>
            </w:r>
            <w:r w:rsidRPr="00A517E4">
              <w:rPr>
                <w:rFonts w:ascii="Book Antiqua" w:hAnsi="Book Antiqua"/>
                <w:sz w:val="24"/>
                <w:szCs w:val="24"/>
                <w:u w:val="single"/>
              </w:rPr>
              <w:t>study programmes</w:t>
            </w:r>
            <w:r w:rsidRPr="000A7687">
              <w:rPr>
                <w:rFonts w:ascii="Book Antiqua" w:hAnsi="Book Antiqua"/>
                <w:sz w:val="24"/>
                <w:szCs w:val="24"/>
              </w:rPr>
              <w:t xml:space="preserve">, student </w:t>
            </w:r>
            <w:r w:rsidRPr="00A517E4">
              <w:rPr>
                <w:rFonts w:ascii="Book Antiqua" w:hAnsi="Book Antiqua"/>
                <w:sz w:val="24"/>
                <w:szCs w:val="24"/>
                <w:u w:val="single"/>
              </w:rPr>
              <w:t>learning experiences</w:t>
            </w:r>
            <w:r w:rsidRPr="000A7687">
              <w:rPr>
                <w:rFonts w:ascii="Book Antiqua" w:hAnsi="Book Antiqua"/>
                <w:sz w:val="24"/>
                <w:szCs w:val="24"/>
              </w:rPr>
              <w:t xml:space="preserve"> and </w:t>
            </w:r>
            <w:r w:rsidRPr="00A517E4">
              <w:rPr>
                <w:rFonts w:ascii="Book Antiqua" w:hAnsi="Book Antiqua"/>
                <w:sz w:val="24"/>
                <w:szCs w:val="24"/>
                <w:u w:val="single"/>
              </w:rPr>
              <w:t>standards of awards</w:t>
            </w:r>
            <w:r w:rsidRPr="000A7687">
              <w:rPr>
                <w:rFonts w:ascii="Book Antiqua" w:hAnsi="Book Antiqua"/>
                <w:sz w:val="24"/>
                <w:szCs w:val="24"/>
              </w:rPr>
              <w:t xml:space="preserve"> within a programme of study. </w:t>
            </w:r>
          </w:p>
          <w:p w14:paraId="7A1B8F95" w14:textId="77777777" w:rsidR="00A517E4" w:rsidRDefault="000A7687" w:rsidP="00777096">
            <w:pPr>
              <w:spacing w:before="120" w:after="80" w:line="276" w:lineRule="auto"/>
              <w:ind w:left="34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0A7687">
              <w:rPr>
                <w:rFonts w:ascii="Book Antiqua" w:hAnsi="Book Antiqua"/>
                <w:sz w:val="24"/>
                <w:szCs w:val="24"/>
              </w:rPr>
              <w:t xml:space="preserve">It is about management and assurance of quality at the </w:t>
            </w:r>
            <w:r w:rsidRPr="00A517E4">
              <w:rPr>
                <w:rFonts w:ascii="Book Antiqua" w:hAnsi="Book Antiqua"/>
                <w:sz w:val="24"/>
                <w:szCs w:val="24"/>
                <w:u w:val="single"/>
              </w:rPr>
              <w:t>programme level</w:t>
            </w:r>
            <w:r w:rsidRPr="000A7687">
              <w:rPr>
                <w:rFonts w:ascii="Book Antiqua" w:hAnsi="Book Antiqua"/>
                <w:sz w:val="24"/>
                <w:szCs w:val="24"/>
              </w:rPr>
              <w:t xml:space="preserve">. </w:t>
            </w:r>
          </w:p>
          <w:p w14:paraId="2DCBC5C3" w14:textId="544B5D3C" w:rsidR="000A7687" w:rsidRDefault="000A7687" w:rsidP="00777096">
            <w:pPr>
              <w:spacing w:before="120" w:after="80" w:line="276" w:lineRule="auto"/>
              <w:ind w:left="34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0A7687">
              <w:rPr>
                <w:rFonts w:ascii="Book Antiqua" w:hAnsi="Book Antiqua"/>
                <w:sz w:val="24"/>
                <w:szCs w:val="24"/>
              </w:rPr>
              <w:t>The manual for Review of Undergraduate Study Programmes of Sri Lankan Universities</w:t>
            </w:r>
            <w:r w:rsidR="00A517E4">
              <w:rPr>
                <w:rFonts w:ascii="Book Antiqua" w:hAnsi="Book Antiqua"/>
                <w:sz w:val="24"/>
                <w:szCs w:val="24"/>
              </w:rPr>
              <w:t>/HEIs</w:t>
            </w:r>
            <w:r w:rsidRPr="000A7687">
              <w:rPr>
                <w:rFonts w:ascii="Book Antiqua" w:hAnsi="Book Antiqua"/>
                <w:sz w:val="24"/>
                <w:szCs w:val="24"/>
              </w:rPr>
              <w:t xml:space="preserve"> was developed in order to provide guidance to </w:t>
            </w:r>
            <w:r w:rsidR="00707DA6" w:rsidRPr="000A7687">
              <w:rPr>
                <w:rFonts w:ascii="Book Antiqua" w:hAnsi="Book Antiqua"/>
                <w:sz w:val="24"/>
                <w:szCs w:val="24"/>
              </w:rPr>
              <w:t>universities</w:t>
            </w:r>
            <w:r w:rsidRPr="000A7687">
              <w:rPr>
                <w:rFonts w:ascii="Book Antiqua" w:hAnsi="Book Antiqua"/>
                <w:sz w:val="24"/>
                <w:szCs w:val="24"/>
              </w:rPr>
              <w:t xml:space="preserve"> and other HEIs who wish to submit their programmes of study for review, under the Quality Assurance Framework of the UGC and the Ministry of Higher Education.</w:t>
            </w:r>
          </w:p>
        </w:tc>
      </w:tr>
      <w:tr w:rsidR="000A7687" w14:paraId="3BFCFDD0" w14:textId="77777777" w:rsidTr="002716AF">
        <w:tc>
          <w:tcPr>
            <w:tcW w:w="9019" w:type="dxa"/>
          </w:tcPr>
          <w:p w14:paraId="3761FC84" w14:textId="48FDB33E" w:rsidR="00707DA6" w:rsidRPr="00EE0876" w:rsidRDefault="00707DA6" w:rsidP="00777096">
            <w:pPr>
              <w:spacing w:before="240" w:after="80" w:line="276" w:lineRule="auto"/>
              <w:ind w:left="340"/>
              <w:jc w:val="both"/>
              <w:rPr>
                <w:rFonts w:ascii="Book Antiqua" w:hAnsi="Book Antiqua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 xml:space="preserve">PGPR Manual: </w:t>
            </w:r>
            <w:hyperlink r:id="rId14" w:history="1">
              <w:r w:rsidRPr="00EE0876">
                <w:rPr>
                  <w:rStyle w:val="Hyperlink"/>
                  <w:rFonts w:ascii="Book Antiqua" w:hAnsi="Book Antiqua"/>
                </w:rPr>
                <w:t>https://www.eugc.ac.lk/qac/downloads/PGPR-Manual.pdf</w:t>
              </w:r>
            </w:hyperlink>
            <w:r w:rsidRPr="00EE0876">
              <w:rPr>
                <w:rFonts w:ascii="Book Antiqua" w:hAnsi="Book Antiqua"/>
              </w:rPr>
              <w:t xml:space="preserve"> </w:t>
            </w:r>
          </w:p>
          <w:p w14:paraId="452130A4" w14:textId="7D36CD36" w:rsidR="00707DA6" w:rsidRPr="00707DA6" w:rsidRDefault="00707DA6" w:rsidP="00777096">
            <w:pPr>
              <w:spacing w:before="120" w:after="80" w:line="276" w:lineRule="auto"/>
              <w:ind w:left="34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 xml:space="preserve">UGPR Manual: </w:t>
            </w:r>
            <w:hyperlink r:id="rId15" w:history="1">
              <w:r w:rsidRPr="00EE0876">
                <w:rPr>
                  <w:rStyle w:val="Hyperlink"/>
                  <w:rFonts w:ascii="Book Antiqua" w:hAnsi="Book Antiqua"/>
                </w:rPr>
                <w:t>https://www.eugc.ac.lk/qac/downloads/PR-manual-final-1-Version-3-amended-28-Dec-2015-3.pdf</w:t>
              </w:r>
            </w:hyperlink>
            <w:r w:rsidRPr="00EE0876">
              <w:rPr>
                <w:rFonts w:ascii="Book Antiqua" w:hAnsi="Book Antiqua"/>
              </w:rPr>
              <w:t xml:space="preserve"> </w:t>
            </w:r>
          </w:p>
          <w:p w14:paraId="6E2C7E7A" w14:textId="404EAE69" w:rsidR="000A7687" w:rsidRDefault="00707DA6" w:rsidP="00777096">
            <w:pPr>
              <w:spacing w:before="120" w:after="80" w:line="276" w:lineRule="auto"/>
              <w:ind w:left="34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 xml:space="preserve">Download Source: </w:t>
            </w:r>
            <w:hyperlink r:id="rId16" w:history="1">
              <w:r w:rsidRPr="00EE0876">
                <w:rPr>
                  <w:rStyle w:val="Hyperlink"/>
                  <w:rFonts w:ascii="Book Antiqua" w:hAnsi="Book Antiqua"/>
                </w:rPr>
                <w:t>https://www.eugc.ac.lk/qac/circulars.html</w:t>
              </w:r>
            </w:hyperlink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</w:tbl>
    <w:p w14:paraId="7FCEAB20" w14:textId="1A9D61BE" w:rsidR="00777096" w:rsidRDefault="00777096" w:rsidP="000A7687">
      <w:pPr>
        <w:spacing w:before="120" w:after="80" w:line="276" w:lineRule="auto"/>
        <w:jc w:val="both"/>
        <w:rPr>
          <w:rFonts w:ascii="Book Antiqua" w:hAnsi="Book Antiqua"/>
          <w:sz w:val="24"/>
          <w:szCs w:val="24"/>
        </w:rPr>
      </w:pPr>
    </w:p>
    <w:p w14:paraId="22BB8826" w14:textId="77777777" w:rsidR="00777096" w:rsidRDefault="00777096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</w:tblGrid>
      <w:tr w:rsidR="00707DA6" w14:paraId="78D8EBD7" w14:textId="77777777" w:rsidTr="00707DA6">
        <w:tc>
          <w:tcPr>
            <w:tcW w:w="9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E373A8" w14:textId="28716E03" w:rsidR="00707DA6" w:rsidRDefault="00707DA6" w:rsidP="002716AF">
            <w:pPr>
              <w:spacing w:before="120" w:after="80" w:line="276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b/>
                <w:bCs/>
                <w:sz w:val="24"/>
                <w:szCs w:val="24"/>
              </w:rPr>
              <w:t>PUBLICATIONS</w:t>
            </w:r>
            <w:r w:rsidR="005861B4" w:rsidRPr="005861B4">
              <w:rPr>
                <w:rStyle w:val="FootnoteReference"/>
                <w:rFonts w:ascii="Book Antiqua" w:hAnsi="Book Antiqua"/>
                <w:sz w:val="24"/>
                <w:szCs w:val="24"/>
              </w:rPr>
              <w:footnoteReference w:id="1"/>
            </w:r>
          </w:p>
        </w:tc>
      </w:tr>
      <w:tr w:rsidR="00707DA6" w14:paraId="4F667223" w14:textId="77777777" w:rsidTr="00707DA6">
        <w:trPr>
          <w:trHeight w:val="59"/>
        </w:trPr>
        <w:tc>
          <w:tcPr>
            <w:tcW w:w="9019" w:type="dxa"/>
            <w:tcBorders>
              <w:top w:val="single" w:sz="4" w:space="0" w:color="auto"/>
            </w:tcBorders>
          </w:tcPr>
          <w:p w14:paraId="193F6F74" w14:textId="4CD17521" w:rsidR="00707DA6" w:rsidRPr="00707DA6" w:rsidRDefault="00707DA6" w:rsidP="00D95079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43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 xml:space="preserve">Manual of Best Practices and Standards and Guidelines for External Training Institutions (July 2014) </w:t>
            </w:r>
          </w:p>
          <w:p w14:paraId="02C02F69" w14:textId="082277B1" w:rsidR="00707DA6" w:rsidRDefault="00000000" w:rsidP="00D95079">
            <w:pPr>
              <w:spacing w:line="276" w:lineRule="auto"/>
              <w:ind w:left="430"/>
              <w:jc w:val="both"/>
              <w:rPr>
                <w:rFonts w:ascii="Book Antiqua" w:hAnsi="Book Antiqua"/>
              </w:rPr>
            </w:pPr>
            <w:hyperlink r:id="rId17" w:history="1">
              <w:r w:rsidR="00707DA6" w:rsidRPr="00D95079">
                <w:rPr>
                  <w:rStyle w:val="Hyperlink"/>
                  <w:rFonts w:ascii="Book Antiqua" w:hAnsi="Book Antiqua"/>
                </w:rPr>
                <w:t>https://www.eugc.ac.lk/qac/downloads/QA_ETI_Final.pdf</w:t>
              </w:r>
            </w:hyperlink>
            <w:r w:rsidR="00707DA6" w:rsidRPr="00D95079">
              <w:rPr>
                <w:rFonts w:ascii="Book Antiqua" w:hAnsi="Book Antiqua"/>
              </w:rPr>
              <w:t xml:space="preserve"> </w:t>
            </w:r>
          </w:p>
          <w:p w14:paraId="41BAF950" w14:textId="77777777" w:rsidR="00D95079" w:rsidRPr="00D95079" w:rsidRDefault="00D95079" w:rsidP="00D95079">
            <w:pPr>
              <w:spacing w:line="276" w:lineRule="auto"/>
              <w:ind w:left="430"/>
              <w:jc w:val="both"/>
              <w:rPr>
                <w:rFonts w:ascii="Book Antiqua" w:hAnsi="Book Antiqua"/>
              </w:rPr>
            </w:pPr>
          </w:p>
          <w:p w14:paraId="21E7859F" w14:textId="4B5ABEBA" w:rsidR="00707DA6" w:rsidRPr="00707DA6" w:rsidRDefault="00707DA6" w:rsidP="00D95079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43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Manual for Institutional Review of Sri Lankan Distance Higher Education Institutions (October 2019)</w:t>
            </w:r>
          </w:p>
          <w:p w14:paraId="64D94CA6" w14:textId="5DA24F85" w:rsidR="00707DA6" w:rsidRDefault="00000000" w:rsidP="00D95079">
            <w:pPr>
              <w:spacing w:line="276" w:lineRule="auto"/>
              <w:ind w:left="430"/>
              <w:jc w:val="both"/>
              <w:rPr>
                <w:rFonts w:ascii="Book Antiqua" w:hAnsi="Book Antiqua"/>
              </w:rPr>
            </w:pPr>
            <w:hyperlink r:id="rId18" w:history="1">
              <w:r w:rsidR="00707DA6" w:rsidRPr="00D95079">
                <w:rPr>
                  <w:rStyle w:val="Hyperlink"/>
                  <w:rFonts w:ascii="Book Antiqua" w:hAnsi="Book Antiqua"/>
                </w:rPr>
                <w:t>https://www.eugc.ac.lk/qac/downloads/OUSL-IR-MANUAL-Final.pdf</w:t>
              </w:r>
            </w:hyperlink>
            <w:r w:rsidR="00707DA6" w:rsidRPr="00D95079">
              <w:rPr>
                <w:rFonts w:ascii="Book Antiqua" w:hAnsi="Book Antiqua"/>
              </w:rPr>
              <w:t xml:space="preserve"> </w:t>
            </w:r>
          </w:p>
          <w:p w14:paraId="0D9645DF" w14:textId="77777777" w:rsidR="00D95079" w:rsidRPr="00D95079" w:rsidRDefault="00D95079" w:rsidP="00D95079">
            <w:pPr>
              <w:spacing w:line="276" w:lineRule="auto"/>
              <w:ind w:left="430"/>
              <w:jc w:val="both"/>
              <w:rPr>
                <w:rFonts w:ascii="Book Antiqua" w:hAnsi="Book Antiqua"/>
              </w:rPr>
            </w:pPr>
          </w:p>
          <w:p w14:paraId="49FDDA43" w14:textId="6CF4870F" w:rsidR="00707DA6" w:rsidRPr="00707DA6" w:rsidRDefault="00707DA6" w:rsidP="00D95079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43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Manual for Review of Postgraduate Study Programmes of Sri Lankan Universities and Higher Education Institutions (August 2021)</w:t>
            </w:r>
          </w:p>
          <w:p w14:paraId="1EC6A3FD" w14:textId="5287AC03" w:rsidR="00707DA6" w:rsidRDefault="00000000" w:rsidP="00D95079">
            <w:pPr>
              <w:spacing w:line="276" w:lineRule="auto"/>
              <w:ind w:left="430"/>
              <w:jc w:val="both"/>
              <w:rPr>
                <w:rFonts w:ascii="Book Antiqua" w:hAnsi="Book Antiqua"/>
              </w:rPr>
            </w:pPr>
            <w:hyperlink r:id="rId19" w:history="1">
              <w:r w:rsidR="00707DA6" w:rsidRPr="00D95079">
                <w:rPr>
                  <w:rStyle w:val="Hyperlink"/>
                  <w:rFonts w:ascii="Book Antiqua" w:hAnsi="Book Antiqua"/>
                </w:rPr>
                <w:t>https://www.eugc.ac.lk/qac/downloads/PGPR-Manual.pdf</w:t>
              </w:r>
            </w:hyperlink>
            <w:r w:rsidR="00707DA6" w:rsidRPr="00D95079">
              <w:rPr>
                <w:rFonts w:ascii="Book Antiqua" w:hAnsi="Book Antiqua"/>
              </w:rPr>
              <w:t xml:space="preserve"> </w:t>
            </w:r>
          </w:p>
          <w:p w14:paraId="6C1ECA9D" w14:textId="77777777" w:rsidR="00D95079" w:rsidRPr="00707DA6" w:rsidRDefault="00D95079" w:rsidP="00D95079">
            <w:pPr>
              <w:spacing w:line="276" w:lineRule="auto"/>
              <w:ind w:left="430"/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2AAB2158" w14:textId="554AF6D0" w:rsidR="00707DA6" w:rsidRPr="00707DA6" w:rsidRDefault="00707DA6" w:rsidP="00D95079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43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Manual for Quality Assurance of External Degree Programmes and Extension Courses (July 2014)</w:t>
            </w:r>
          </w:p>
          <w:p w14:paraId="6EC36F81" w14:textId="4FC17FCC" w:rsidR="00707DA6" w:rsidRDefault="00000000" w:rsidP="00D95079">
            <w:pPr>
              <w:spacing w:line="276" w:lineRule="auto"/>
              <w:ind w:left="430"/>
              <w:jc w:val="both"/>
              <w:rPr>
                <w:rFonts w:ascii="Book Antiqua" w:hAnsi="Book Antiqua"/>
              </w:rPr>
            </w:pPr>
            <w:hyperlink r:id="rId20" w:history="1">
              <w:r w:rsidR="00707DA6" w:rsidRPr="00D95079">
                <w:rPr>
                  <w:rStyle w:val="Hyperlink"/>
                  <w:rFonts w:ascii="Book Antiqua" w:hAnsi="Book Antiqua"/>
                </w:rPr>
                <w:t>https://www.eugc.ac.lk/qac/downloads/QA_EDPs_Final.pdf</w:t>
              </w:r>
            </w:hyperlink>
            <w:r w:rsidR="00707DA6" w:rsidRPr="00D95079">
              <w:rPr>
                <w:rFonts w:ascii="Book Antiqua" w:hAnsi="Book Antiqua"/>
              </w:rPr>
              <w:t xml:space="preserve"> </w:t>
            </w:r>
          </w:p>
          <w:p w14:paraId="33D9D2C7" w14:textId="77777777" w:rsidR="00D95079" w:rsidRPr="00707DA6" w:rsidRDefault="00D95079" w:rsidP="00D95079">
            <w:pPr>
              <w:spacing w:line="276" w:lineRule="auto"/>
              <w:ind w:left="430"/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022B011E" w14:textId="211A9521" w:rsidR="00707DA6" w:rsidRPr="00707DA6" w:rsidRDefault="00707DA6" w:rsidP="00D95079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43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Manual for Review of Undergraduate Study Programmes of Sri Lankan Distance Higher Education Institutions (October 2019)</w:t>
            </w:r>
          </w:p>
          <w:p w14:paraId="7177F040" w14:textId="033357AB" w:rsidR="00707DA6" w:rsidRDefault="00000000" w:rsidP="00D95079">
            <w:pPr>
              <w:spacing w:line="276" w:lineRule="auto"/>
              <w:ind w:left="430"/>
              <w:jc w:val="both"/>
              <w:rPr>
                <w:rFonts w:ascii="Book Antiqua" w:hAnsi="Book Antiqua"/>
              </w:rPr>
            </w:pPr>
            <w:hyperlink r:id="rId21" w:history="1">
              <w:r w:rsidR="00707DA6" w:rsidRPr="00D95079">
                <w:rPr>
                  <w:rStyle w:val="Hyperlink"/>
                  <w:rFonts w:ascii="Book Antiqua" w:hAnsi="Book Antiqua"/>
                </w:rPr>
                <w:t>https://www.eugc.ac.lk/qac/downloads/OUSL-PR-MANUAL-Final.pdf</w:t>
              </w:r>
            </w:hyperlink>
            <w:r w:rsidR="00707DA6" w:rsidRPr="00D95079">
              <w:rPr>
                <w:rFonts w:ascii="Book Antiqua" w:hAnsi="Book Antiqua"/>
              </w:rPr>
              <w:t xml:space="preserve"> </w:t>
            </w:r>
          </w:p>
          <w:p w14:paraId="00BD63F6" w14:textId="77777777" w:rsidR="00D95079" w:rsidRPr="00D95079" w:rsidRDefault="00D95079" w:rsidP="00D95079">
            <w:pPr>
              <w:spacing w:line="276" w:lineRule="auto"/>
              <w:ind w:left="430"/>
              <w:jc w:val="both"/>
              <w:rPr>
                <w:rFonts w:ascii="Book Antiqua" w:hAnsi="Book Antiqua"/>
              </w:rPr>
            </w:pPr>
          </w:p>
          <w:p w14:paraId="18404CBC" w14:textId="53071629" w:rsidR="00707DA6" w:rsidRPr="00707DA6" w:rsidRDefault="00707DA6" w:rsidP="00D95079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43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University Student Charter (2012)</w:t>
            </w:r>
          </w:p>
          <w:p w14:paraId="5D4F89CD" w14:textId="708431F7" w:rsidR="00707DA6" w:rsidRDefault="00000000" w:rsidP="00D95079">
            <w:pPr>
              <w:spacing w:line="276" w:lineRule="auto"/>
              <w:ind w:left="432"/>
              <w:jc w:val="both"/>
              <w:rPr>
                <w:rFonts w:ascii="Book Antiqua" w:hAnsi="Book Antiqua"/>
                <w:sz w:val="24"/>
                <w:szCs w:val="24"/>
              </w:rPr>
            </w:pPr>
            <w:hyperlink r:id="rId22" w:history="1">
              <w:r w:rsidR="00707DA6" w:rsidRPr="00D95079">
                <w:rPr>
                  <w:rStyle w:val="Hyperlink"/>
                  <w:rFonts w:ascii="Book Antiqua" w:hAnsi="Book Antiqua"/>
                </w:rPr>
                <w:t>https://www.ugc.ac.lk/downloads/student_charter/SC_English.pdf</w:t>
              </w:r>
            </w:hyperlink>
            <w:r w:rsidR="00707DA6" w:rsidRPr="00D95079">
              <w:rPr>
                <w:rFonts w:ascii="Book Antiqua" w:hAnsi="Book Antiqua"/>
              </w:rPr>
              <w:t xml:space="preserve"> </w:t>
            </w:r>
          </w:p>
        </w:tc>
      </w:tr>
    </w:tbl>
    <w:p w14:paraId="1673E256" w14:textId="77777777" w:rsidR="000A7687" w:rsidRDefault="000A7687" w:rsidP="000A7687">
      <w:pPr>
        <w:spacing w:before="120" w:after="80" w:line="276" w:lineRule="auto"/>
        <w:jc w:val="both"/>
        <w:rPr>
          <w:rFonts w:ascii="Book Antiqua" w:hAnsi="Book Antiqua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9"/>
      </w:tblGrid>
      <w:tr w:rsidR="00707DA6" w14:paraId="5ED86528" w14:textId="77777777" w:rsidTr="002716AF">
        <w:tc>
          <w:tcPr>
            <w:tcW w:w="9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054FEF" w14:textId="6F8FDFA3" w:rsidR="00707DA6" w:rsidRDefault="00707DA6" w:rsidP="002716AF">
            <w:pPr>
              <w:spacing w:before="120" w:after="80" w:line="276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b/>
                <w:bCs/>
                <w:sz w:val="24"/>
                <w:szCs w:val="24"/>
              </w:rPr>
              <w:t>REPORTS &amp; GUIDELINES</w:t>
            </w:r>
            <w:r w:rsidR="005861B4" w:rsidRPr="005861B4">
              <w:rPr>
                <w:rStyle w:val="FootnoteReference"/>
                <w:rFonts w:ascii="Book Antiqua" w:hAnsi="Book Antiqua"/>
                <w:sz w:val="24"/>
                <w:szCs w:val="24"/>
              </w:rPr>
              <w:footnoteReference w:id="2"/>
            </w:r>
          </w:p>
        </w:tc>
      </w:tr>
      <w:tr w:rsidR="00707DA6" w14:paraId="2DBC4D63" w14:textId="77777777" w:rsidTr="002716AF">
        <w:tc>
          <w:tcPr>
            <w:tcW w:w="9019" w:type="dxa"/>
            <w:tcBorders>
              <w:top w:val="single" w:sz="4" w:space="0" w:color="auto"/>
            </w:tcBorders>
          </w:tcPr>
          <w:p w14:paraId="1250779C" w14:textId="01399867" w:rsidR="00707DA6" w:rsidRDefault="00707DA6" w:rsidP="005F5709">
            <w:pPr>
              <w:pStyle w:val="ListParagraph"/>
              <w:numPr>
                <w:ilvl w:val="0"/>
                <w:numId w:val="33"/>
              </w:numPr>
              <w:spacing w:before="240" w:line="276" w:lineRule="auto"/>
              <w:ind w:left="518" w:hanging="446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Academic Procedures Handbook for Sri Lankan Universities Part I (Assessment of Student)</w:t>
            </w:r>
            <w:r w:rsidR="00277E41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  <w:p w14:paraId="418C0653" w14:textId="531A400F" w:rsidR="00B35077" w:rsidRPr="00D95079" w:rsidRDefault="00000000" w:rsidP="00B35077">
            <w:pPr>
              <w:spacing w:line="276" w:lineRule="auto"/>
              <w:ind w:left="520"/>
              <w:jc w:val="both"/>
              <w:rPr>
                <w:rFonts w:ascii="Book Antiqua" w:hAnsi="Book Antiqua"/>
              </w:rPr>
            </w:pPr>
            <w:hyperlink r:id="rId23" w:history="1">
              <w:r w:rsidR="00277E41" w:rsidRPr="00D95079">
                <w:rPr>
                  <w:rStyle w:val="Hyperlink"/>
                  <w:rFonts w:ascii="Book Antiqua" w:hAnsi="Book Antiqua"/>
                </w:rPr>
                <w:t>https://www.eugc.ac.lk/qac/downloads/Part%20I.%20Assessment%20of%20Students.pdf</w:t>
              </w:r>
            </w:hyperlink>
          </w:p>
          <w:p w14:paraId="005FA79F" w14:textId="77777777" w:rsidR="00277E41" w:rsidRPr="00707DA6" w:rsidRDefault="00277E41" w:rsidP="00B35077">
            <w:pPr>
              <w:spacing w:line="276" w:lineRule="auto"/>
              <w:ind w:left="520"/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340962A1" w14:textId="168F077D" w:rsidR="00707DA6" w:rsidRDefault="00707DA6" w:rsidP="00B3507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520" w:hanging="45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Academic Procedures Handbook for Sri Lankan Universities Part II Career Guidance</w:t>
            </w:r>
          </w:p>
          <w:p w14:paraId="09B44CF8" w14:textId="03F07F2A" w:rsidR="00707DA6" w:rsidRPr="00D95079" w:rsidRDefault="00000000" w:rsidP="00B35077">
            <w:pPr>
              <w:pStyle w:val="ListParagraph"/>
              <w:ind w:left="520"/>
              <w:rPr>
                <w:rFonts w:ascii="Book Antiqua" w:hAnsi="Book Antiqua"/>
              </w:rPr>
            </w:pPr>
            <w:hyperlink r:id="rId24" w:history="1">
              <w:r w:rsidR="00B35077" w:rsidRPr="00D95079">
                <w:rPr>
                  <w:rStyle w:val="Hyperlink"/>
                  <w:rFonts w:ascii="Book Antiqua" w:hAnsi="Book Antiqua"/>
                </w:rPr>
                <w:t>https://www.eugc.ac.lk/qac/downloads/Part%20II.%20Career%20Guidance.pdf</w:t>
              </w:r>
            </w:hyperlink>
            <w:r w:rsidR="00B35077" w:rsidRPr="00D95079">
              <w:rPr>
                <w:rFonts w:ascii="Book Antiqua" w:hAnsi="Book Antiqua"/>
              </w:rPr>
              <w:t xml:space="preserve"> </w:t>
            </w:r>
          </w:p>
          <w:p w14:paraId="53B6C27B" w14:textId="77777777" w:rsidR="00B35077" w:rsidRDefault="00B35077" w:rsidP="00B35077">
            <w:pPr>
              <w:pStyle w:val="ListParagraph"/>
              <w:spacing w:line="276" w:lineRule="auto"/>
              <w:ind w:left="520" w:hanging="450"/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671994DA" w14:textId="2F4A62A3" w:rsidR="00707DA6" w:rsidRDefault="00707DA6" w:rsidP="00B3507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520" w:hanging="45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Academic Procedures Handbook for Sri Lankan Universities Part III External Assessors</w:t>
            </w:r>
          </w:p>
          <w:p w14:paraId="03CBD37B" w14:textId="7D83BAF0" w:rsidR="00B35077" w:rsidRPr="00D95079" w:rsidRDefault="00000000" w:rsidP="00B35077">
            <w:pPr>
              <w:pStyle w:val="ListParagraph"/>
              <w:spacing w:line="276" w:lineRule="auto"/>
              <w:ind w:left="520"/>
              <w:jc w:val="both"/>
              <w:rPr>
                <w:rFonts w:ascii="Book Antiqua" w:hAnsi="Book Antiqua"/>
              </w:rPr>
            </w:pPr>
            <w:hyperlink r:id="rId25" w:history="1">
              <w:r w:rsidR="00B35077" w:rsidRPr="00D95079">
                <w:rPr>
                  <w:rStyle w:val="Hyperlink"/>
                  <w:rFonts w:ascii="Book Antiqua" w:hAnsi="Book Antiqua"/>
                </w:rPr>
                <w:t>https://www.eugc.ac.lk/qac/downloads/Part%20III.%20External%20Assessors.pdf</w:t>
              </w:r>
            </w:hyperlink>
            <w:r w:rsidR="00B35077" w:rsidRPr="00D95079">
              <w:rPr>
                <w:rFonts w:ascii="Book Antiqua" w:hAnsi="Book Antiqua"/>
              </w:rPr>
              <w:t xml:space="preserve"> </w:t>
            </w:r>
          </w:p>
          <w:p w14:paraId="1EC7FF3C" w14:textId="77777777" w:rsidR="00707DA6" w:rsidRPr="00707DA6" w:rsidRDefault="00707DA6" w:rsidP="00B35077">
            <w:pPr>
              <w:pStyle w:val="ListParagraph"/>
              <w:ind w:left="520" w:hanging="450"/>
              <w:rPr>
                <w:rFonts w:ascii="Book Antiqua" w:hAnsi="Book Antiqua"/>
                <w:sz w:val="24"/>
                <w:szCs w:val="24"/>
              </w:rPr>
            </w:pPr>
          </w:p>
          <w:p w14:paraId="5B704B48" w14:textId="15698D3F" w:rsidR="00707DA6" w:rsidRDefault="00707DA6" w:rsidP="00B3507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520" w:hanging="45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Academic Procedures Handbook for Sri Lankan Universities Part IV Postgraduate Research Programme</w:t>
            </w:r>
          </w:p>
          <w:p w14:paraId="3934E461" w14:textId="41279251" w:rsidR="00707DA6" w:rsidRPr="00D95079" w:rsidRDefault="00000000" w:rsidP="00B35077">
            <w:pPr>
              <w:pStyle w:val="ListParagraph"/>
              <w:ind w:left="520"/>
              <w:rPr>
                <w:rFonts w:ascii="Book Antiqua" w:hAnsi="Book Antiqua"/>
              </w:rPr>
            </w:pPr>
            <w:hyperlink r:id="rId26" w:history="1">
              <w:r w:rsidR="00B35077" w:rsidRPr="00D95079">
                <w:rPr>
                  <w:rStyle w:val="Hyperlink"/>
                  <w:rFonts w:ascii="Book Antiqua" w:hAnsi="Book Antiqua"/>
                </w:rPr>
                <w:t>https://www.eugc.ac.lk/qac/downloads/Code-of-Practice-IV.pdf</w:t>
              </w:r>
            </w:hyperlink>
            <w:r w:rsidR="00B35077" w:rsidRPr="00D95079">
              <w:rPr>
                <w:rFonts w:ascii="Book Antiqua" w:hAnsi="Book Antiqua"/>
              </w:rPr>
              <w:t xml:space="preserve"> </w:t>
            </w:r>
          </w:p>
          <w:p w14:paraId="1CB8BB68" w14:textId="77777777" w:rsidR="00B35077" w:rsidRPr="00D95079" w:rsidRDefault="00B35077" w:rsidP="00B35077">
            <w:pPr>
              <w:pStyle w:val="ListParagraph"/>
              <w:ind w:left="520"/>
              <w:rPr>
                <w:rFonts w:ascii="Book Antiqua" w:hAnsi="Book Antiqua"/>
                <w:sz w:val="24"/>
                <w:szCs w:val="24"/>
              </w:rPr>
            </w:pPr>
          </w:p>
          <w:p w14:paraId="7E04EC0F" w14:textId="666B95D0" w:rsidR="00707DA6" w:rsidRDefault="00707DA6" w:rsidP="00B3507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520" w:hanging="45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Academic Procedures Handbook for Sri Lankan Universities Part V Programme approval, Monitoring and review</w:t>
            </w:r>
          </w:p>
          <w:p w14:paraId="074DD910" w14:textId="4FEA193C" w:rsidR="00277E41" w:rsidRDefault="00000000" w:rsidP="00277E41">
            <w:pPr>
              <w:pStyle w:val="ListParagraph"/>
              <w:spacing w:line="276" w:lineRule="auto"/>
              <w:ind w:left="520"/>
              <w:jc w:val="both"/>
              <w:rPr>
                <w:rFonts w:ascii="Book Antiqua" w:hAnsi="Book Antiqua"/>
                <w:sz w:val="24"/>
                <w:szCs w:val="24"/>
              </w:rPr>
            </w:pPr>
            <w:hyperlink r:id="rId27" w:history="1">
              <w:r w:rsidR="00277E41" w:rsidRPr="00D95079">
                <w:rPr>
                  <w:rStyle w:val="Hyperlink"/>
                  <w:rFonts w:ascii="Book Antiqua" w:hAnsi="Book Antiqua"/>
                </w:rPr>
                <w:t>https://www.eugc.ac.lk/qac/downloads/Part%20V.%20Program%20approval,%20monitoring%20and%20review.pdf</w:t>
              </w:r>
            </w:hyperlink>
            <w:r w:rsidR="00277E41" w:rsidRPr="00D95079">
              <w:rPr>
                <w:rFonts w:ascii="Book Antiqua" w:hAnsi="Book Antiqua"/>
              </w:rPr>
              <w:t xml:space="preserve"> </w:t>
            </w:r>
          </w:p>
          <w:p w14:paraId="142EB6E4" w14:textId="77777777" w:rsidR="00707DA6" w:rsidRPr="00707DA6" w:rsidRDefault="00707DA6" w:rsidP="00B35077">
            <w:pPr>
              <w:pStyle w:val="ListParagraph"/>
              <w:ind w:left="520" w:hanging="450"/>
              <w:rPr>
                <w:rFonts w:ascii="Book Antiqua" w:hAnsi="Book Antiqua"/>
                <w:sz w:val="24"/>
                <w:szCs w:val="24"/>
              </w:rPr>
            </w:pPr>
          </w:p>
          <w:p w14:paraId="1DE0F2AA" w14:textId="23E06809" w:rsidR="00707DA6" w:rsidRDefault="00707DA6" w:rsidP="00B3507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520" w:hanging="45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Circulars &amp; Publications</w:t>
            </w:r>
          </w:p>
          <w:p w14:paraId="17997F1B" w14:textId="704447B5" w:rsidR="00707DA6" w:rsidRPr="00D95079" w:rsidRDefault="00000000" w:rsidP="00277E41">
            <w:pPr>
              <w:pStyle w:val="ListParagraph"/>
              <w:ind w:left="520"/>
              <w:rPr>
                <w:rFonts w:ascii="Book Antiqua" w:hAnsi="Book Antiqua"/>
              </w:rPr>
            </w:pPr>
            <w:hyperlink r:id="rId28" w:history="1">
              <w:r w:rsidR="00277E41" w:rsidRPr="00D95079">
                <w:rPr>
                  <w:rStyle w:val="Hyperlink"/>
                  <w:rFonts w:ascii="Book Antiqua" w:hAnsi="Book Antiqua"/>
                </w:rPr>
                <w:t>https://www.eugc.ac.lk/qac/circulars.html</w:t>
              </w:r>
            </w:hyperlink>
            <w:r w:rsidR="00277E41" w:rsidRPr="00D95079">
              <w:rPr>
                <w:rFonts w:ascii="Book Antiqua" w:hAnsi="Book Antiqua"/>
              </w:rPr>
              <w:t xml:space="preserve"> </w:t>
            </w:r>
          </w:p>
          <w:p w14:paraId="72F670E9" w14:textId="77777777" w:rsidR="00277E41" w:rsidRPr="00707DA6" w:rsidRDefault="00277E41" w:rsidP="00277E41">
            <w:pPr>
              <w:pStyle w:val="ListParagraph"/>
              <w:ind w:left="520"/>
              <w:rPr>
                <w:rFonts w:ascii="Book Antiqua" w:hAnsi="Book Antiqua"/>
                <w:sz w:val="24"/>
                <w:szCs w:val="24"/>
              </w:rPr>
            </w:pPr>
          </w:p>
          <w:p w14:paraId="59CA16EF" w14:textId="6A0AD1E1" w:rsidR="00707DA6" w:rsidRDefault="00707DA6" w:rsidP="00B3507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520" w:hanging="45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Code of Practice</w:t>
            </w:r>
          </w:p>
          <w:p w14:paraId="31B64A7A" w14:textId="464C0C10" w:rsidR="00707DA6" w:rsidRPr="00D95079" w:rsidRDefault="00000000" w:rsidP="00277E41">
            <w:pPr>
              <w:pStyle w:val="ListParagraph"/>
              <w:ind w:left="520"/>
              <w:rPr>
                <w:rFonts w:ascii="Book Antiqua" w:hAnsi="Book Antiqua"/>
              </w:rPr>
            </w:pPr>
            <w:hyperlink r:id="rId29" w:history="1">
              <w:r w:rsidR="00277E41" w:rsidRPr="00D95079">
                <w:rPr>
                  <w:rStyle w:val="Hyperlink"/>
                  <w:rFonts w:ascii="Book Antiqua" w:hAnsi="Book Antiqua"/>
                </w:rPr>
                <w:t>https://www.eugc.ac.lk/qac/codes-of-practise.html</w:t>
              </w:r>
            </w:hyperlink>
            <w:r w:rsidR="00277E41" w:rsidRPr="00D95079">
              <w:rPr>
                <w:rFonts w:ascii="Book Antiqua" w:hAnsi="Book Antiqua"/>
              </w:rPr>
              <w:t xml:space="preserve"> </w:t>
            </w:r>
          </w:p>
          <w:p w14:paraId="1F27CC34" w14:textId="77777777" w:rsidR="00277E41" w:rsidRPr="00707DA6" w:rsidRDefault="00277E41" w:rsidP="00277E41">
            <w:pPr>
              <w:pStyle w:val="ListParagraph"/>
              <w:ind w:left="520"/>
              <w:rPr>
                <w:rFonts w:ascii="Book Antiqua" w:hAnsi="Book Antiqua"/>
                <w:sz w:val="24"/>
                <w:szCs w:val="24"/>
              </w:rPr>
            </w:pPr>
          </w:p>
          <w:p w14:paraId="38DEAAFD" w14:textId="4600CCDC" w:rsidR="00707DA6" w:rsidRDefault="00707DA6" w:rsidP="00B3507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520" w:hanging="45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Finalization and Publication of the external review</w:t>
            </w:r>
          </w:p>
          <w:p w14:paraId="2455CFBC" w14:textId="0E5DAF07" w:rsidR="00707DA6" w:rsidRPr="00D95079" w:rsidRDefault="00000000" w:rsidP="00277E41">
            <w:pPr>
              <w:pStyle w:val="ListParagraph"/>
              <w:ind w:left="520"/>
              <w:rPr>
                <w:rFonts w:ascii="Book Antiqua" w:hAnsi="Book Antiqua"/>
              </w:rPr>
            </w:pPr>
            <w:hyperlink r:id="rId30" w:history="1">
              <w:r w:rsidR="00277E41" w:rsidRPr="00D95079">
                <w:rPr>
                  <w:rStyle w:val="Hyperlink"/>
                  <w:rFonts w:ascii="Book Antiqua" w:hAnsi="Book Antiqua"/>
                </w:rPr>
                <w:t>https://www.eugc.ac.lk/qac/downloads/circulars/finalization_publication_external_review_report.pdf</w:t>
              </w:r>
            </w:hyperlink>
            <w:r w:rsidR="00277E41" w:rsidRPr="00D95079">
              <w:rPr>
                <w:rFonts w:ascii="Book Antiqua" w:hAnsi="Book Antiqua"/>
              </w:rPr>
              <w:t xml:space="preserve"> </w:t>
            </w:r>
          </w:p>
          <w:p w14:paraId="05E99814" w14:textId="77777777" w:rsidR="00277E41" w:rsidRPr="00707DA6" w:rsidRDefault="00277E41" w:rsidP="00277E41">
            <w:pPr>
              <w:pStyle w:val="ListParagraph"/>
              <w:ind w:left="520"/>
              <w:rPr>
                <w:rFonts w:ascii="Book Antiqua" w:hAnsi="Book Antiqua"/>
                <w:sz w:val="24"/>
                <w:szCs w:val="24"/>
              </w:rPr>
            </w:pPr>
          </w:p>
          <w:p w14:paraId="51526F6B" w14:textId="4D8F2695" w:rsidR="00707DA6" w:rsidRDefault="00707DA6" w:rsidP="00B3507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520" w:hanging="45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Guidelines for Master’s, MPhil and PhD Research (</w:t>
            </w:r>
            <w:r w:rsidR="00B35077" w:rsidRPr="00707DA6">
              <w:rPr>
                <w:rFonts w:ascii="Book Antiqua" w:hAnsi="Book Antiqua"/>
                <w:sz w:val="24"/>
                <w:szCs w:val="24"/>
              </w:rPr>
              <w:t>Annex</w:t>
            </w:r>
            <w:r w:rsidRPr="00707DA6">
              <w:rPr>
                <w:rFonts w:ascii="Book Antiqua" w:hAnsi="Book Antiqua"/>
                <w:sz w:val="24"/>
                <w:szCs w:val="24"/>
              </w:rPr>
              <w:t xml:space="preserve"> V) </w:t>
            </w:r>
          </w:p>
          <w:p w14:paraId="1F7F469B" w14:textId="5DFA138A" w:rsidR="00707DA6" w:rsidRDefault="00000000" w:rsidP="00277E41">
            <w:pPr>
              <w:pStyle w:val="ListParagraph"/>
              <w:tabs>
                <w:tab w:val="left" w:pos="1513"/>
              </w:tabs>
              <w:ind w:left="520"/>
              <w:rPr>
                <w:rFonts w:ascii="Book Antiqua" w:hAnsi="Book Antiqua"/>
                <w:sz w:val="24"/>
                <w:szCs w:val="24"/>
              </w:rPr>
            </w:pPr>
            <w:hyperlink r:id="rId31" w:history="1">
              <w:r w:rsidR="00277E41" w:rsidRPr="00D95079">
                <w:rPr>
                  <w:rStyle w:val="Hyperlink"/>
                  <w:rFonts w:ascii="Book Antiqua" w:hAnsi="Book Antiqua"/>
                </w:rPr>
                <w:t>https://www.eugc.ac.lk/qac/downloads/faq/Annex_V.pdf</w:t>
              </w:r>
            </w:hyperlink>
            <w:r w:rsidR="00277E41"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="00277E41">
              <w:rPr>
                <w:rFonts w:ascii="Book Antiqua" w:hAnsi="Book Antiqua"/>
                <w:sz w:val="24"/>
                <w:szCs w:val="24"/>
              </w:rPr>
              <w:tab/>
              <w:t xml:space="preserve">  </w:t>
            </w:r>
          </w:p>
          <w:p w14:paraId="5E2D11E3" w14:textId="77777777" w:rsidR="00277E41" w:rsidRPr="00707DA6" w:rsidRDefault="00277E41" w:rsidP="00277E41">
            <w:pPr>
              <w:pStyle w:val="ListParagraph"/>
              <w:ind w:left="520"/>
              <w:rPr>
                <w:rFonts w:ascii="Book Antiqua" w:hAnsi="Book Antiqua"/>
                <w:sz w:val="24"/>
                <w:szCs w:val="24"/>
              </w:rPr>
            </w:pPr>
          </w:p>
          <w:p w14:paraId="62894EF6" w14:textId="2B529784" w:rsidR="00707DA6" w:rsidRDefault="00707DA6" w:rsidP="00B3507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520" w:hanging="45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Guidelines on Undergraduate Research (Annex IV)</w:t>
            </w:r>
          </w:p>
          <w:p w14:paraId="5652FD63" w14:textId="3DA96214" w:rsidR="00277E41" w:rsidRPr="00D95079" w:rsidRDefault="00000000" w:rsidP="00277E41">
            <w:pPr>
              <w:pStyle w:val="ListParagraph"/>
              <w:spacing w:line="276" w:lineRule="auto"/>
              <w:ind w:left="520"/>
              <w:jc w:val="both"/>
              <w:rPr>
                <w:rFonts w:ascii="Book Antiqua" w:hAnsi="Book Antiqua"/>
              </w:rPr>
            </w:pPr>
            <w:hyperlink r:id="rId32" w:history="1">
              <w:r w:rsidR="00277E41" w:rsidRPr="00D95079">
                <w:rPr>
                  <w:rStyle w:val="Hyperlink"/>
                  <w:rFonts w:ascii="Book Antiqua" w:hAnsi="Book Antiqua"/>
                </w:rPr>
                <w:t>https://www.eugc.ac.lk/qac/downloads/faq/Annex_IV.pdf</w:t>
              </w:r>
            </w:hyperlink>
            <w:r w:rsidR="00277E41" w:rsidRPr="00D95079">
              <w:rPr>
                <w:rFonts w:ascii="Book Antiqua" w:hAnsi="Book Antiqua"/>
              </w:rPr>
              <w:t xml:space="preserve"> </w:t>
            </w:r>
          </w:p>
          <w:p w14:paraId="5695F780" w14:textId="77777777" w:rsidR="00707DA6" w:rsidRPr="00707DA6" w:rsidRDefault="00707DA6" w:rsidP="00B35077">
            <w:pPr>
              <w:pStyle w:val="ListParagraph"/>
              <w:ind w:left="520" w:hanging="450"/>
              <w:rPr>
                <w:rFonts w:ascii="Book Antiqua" w:hAnsi="Book Antiqua"/>
                <w:sz w:val="24"/>
                <w:szCs w:val="24"/>
              </w:rPr>
            </w:pPr>
          </w:p>
          <w:p w14:paraId="48A70D35" w14:textId="2A0984ED" w:rsidR="00707DA6" w:rsidRDefault="00707DA6" w:rsidP="00B3507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520" w:hanging="45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Sri Lanka Qualification Framework (SLQF)</w:t>
            </w:r>
          </w:p>
          <w:p w14:paraId="5FC26015" w14:textId="1D1305AA" w:rsidR="00277E41" w:rsidRPr="00D95079" w:rsidRDefault="00000000" w:rsidP="00277E41">
            <w:pPr>
              <w:pStyle w:val="ListParagraph"/>
              <w:spacing w:line="276" w:lineRule="auto"/>
              <w:ind w:left="520"/>
              <w:jc w:val="both"/>
              <w:rPr>
                <w:rFonts w:ascii="Book Antiqua" w:hAnsi="Book Antiqua"/>
              </w:rPr>
            </w:pPr>
            <w:hyperlink r:id="rId33" w:history="1">
              <w:r w:rsidR="00277E41" w:rsidRPr="00D95079">
                <w:rPr>
                  <w:rStyle w:val="Hyperlink"/>
                  <w:rFonts w:ascii="Book Antiqua" w:hAnsi="Book Antiqua"/>
                </w:rPr>
                <w:t>https://www.eugc.ac.lk/qac/slqf.html</w:t>
              </w:r>
            </w:hyperlink>
            <w:r w:rsidR="00277E41" w:rsidRPr="00D95079">
              <w:rPr>
                <w:rFonts w:ascii="Book Antiqua" w:hAnsi="Book Antiqua"/>
              </w:rPr>
              <w:t xml:space="preserve"> </w:t>
            </w:r>
          </w:p>
          <w:p w14:paraId="6175B610" w14:textId="77777777" w:rsidR="00707DA6" w:rsidRPr="00707DA6" w:rsidRDefault="00707DA6" w:rsidP="00B35077">
            <w:pPr>
              <w:pStyle w:val="ListParagraph"/>
              <w:ind w:left="520" w:hanging="450"/>
              <w:rPr>
                <w:rFonts w:ascii="Book Antiqua" w:hAnsi="Book Antiqua"/>
                <w:sz w:val="24"/>
                <w:szCs w:val="24"/>
              </w:rPr>
            </w:pPr>
          </w:p>
          <w:p w14:paraId="4BB27BED" w14:textId="184FAC16" w:rsidR="00707DA6" w:rsidRDefault="00707DA6" w:rsidP="00B3507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520" w:hanging="45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Subject Benchmarking</w:t>
            </w:r>
          </w:p>
          <w:p w14:paraId="0E17ACDC" w14:textId="69B8B262" w:rsidR="00707DA6" w:rsidRDefault="00000000" w:rsidP="00277E41">
            <w:pPr>
              <w:pStyle w:val="ListParagraph"/>
              <w:ind w:left="520"/>
              <w:rPr>
                <w:rFonts w:ascii="Book Antiqua" w:hAnsi="Book Antiqua"/>
                <w:sz w:val="24"/>
                <w:szCs w:val="24"/>
              </w:rPr>
            </w:pPr>
            <w:hyperlink r:id="rId34" w:history="1">
              <w:r w:rsidR="00277E41" w:rsidRPr="00D95079">
                <w:rPr>
                  <w:rStyle w:val="Hyperlink"/>
                  <w:rFonts w:ascii="Book Antiqua" w:hAnsi="Book Antiqua"/>
                </w:rPr>
                <w:t>https://www.eugc.ac.lk/qac/subject-benchmarking.html</w:t>
              </w:r>
            </w:hyperlink>
          </w:p>
          <w:p w14:paraId="5971FC63" w14:textId="77777777" w:rsidR="00277E41" w:rsidRPr="00707DA6" w:rsidRDefault="00277E41" w:rsidP="00277E41">
            <w:pPr>
              <w:pStyle w:val="ListParagraph"/>
              <w:ind w:left="520"/>
              <w:rPr>
                <w:rFonts w:ascii="Book Antiqua" w:hAnsi="Book Antiqua"/>
                <w:sz w:val="24"/>
                <w:szCs w:val="24"/>
              </w:rPr>
            </w:pPr>
          </w:p>
          <w:p w14:paraId="19490C7D" w14:textId="5DD906DD" w:rsidR="00707DA6" w:rsidRDefault="00707DA6" w:rsidP="00B3507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520" w:hanging="45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Twelve Learning Outcomes in the SLQF Level Descriptors are Explained (Annex VI)</w:t>
            </w:r>
          </w:p>
          <w:p w14:paraId="5B50507B" w14:textId="255903B7" w:rsidR="00707DA6" w:rsidRPr="00D95079" w:rsidRDefault="00000000" w:rsidP="00277E41">
            <w:pPr>
              <w:pStyle w:val="ListParagraph"/>
              <w:ind w:left="520"/>
              <w:rPr>
                <w:rFonts w:ascii="Book Antiqua" w:hAnsi="Book Antiqua"/>
              </w:rPr>
            </w:pPr>
            <w:hyperlink r:id="rId35" w:history="1">
              <w:r w:rsidR="00277E41" w:rsidRPr="00D95079">
                <w:rPr>
                  <w:rStyle w:val="Hyperlink"/>
                  <w:rFonts w:ascii="Book Antiqua" w:hAnsi="Book Antiqua"/>
                </w:rPr>
                <w:t>https://www.eugc.ac.lk/qac/downloads/faq/Annex_VI.pdf</w:t>
              </w:r>
            </w:hyperlink>
          </w:p>
          <w:p w14:paraId="7B4EADC1" w14:textId="77777777" w:rsidR="00277E41" w:rsidRPr="00707DA6" w:rsidRDefault="00277E41" w:rsidP="00277E41">
            <w:pPr>
              <w:pStyle w:val="ListParagraph"/>
              <w:ind w:left="520"/>
              <w:rPr>
                <w:rFonts w:ascii="Book Antiqua" w:hAnsi="Book Antiqua"/>
                <w:sz w:val="24"/>
                <w:szCs w:val="24"/>
              </w:rPr>
            </w:pPr>
          </w:p>
          <w:p w14:paraId="2270E5A3" w14:textId="51CB662A" w:rsidR="00707DA6" w:rsidRDefault="00707DA6" w:rsidP="00B3507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520" w:hanging="45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Use of Designators and Qualifiers in naming SLQF Level 5 and 6 qualifications</w:t>
            </w:r>
          </w:p>
          <w:p w14:paraId="6605C548" w14:textId="5AF4764A" w:rsidR="00B35077" w:rsidRPr="00D95079" w:rsidRDefault="00000000" w:rsidP="00277E41">
            <w:pPr>
              <w:pStyle w:val="ListParagraph"/>
              <w:ind w:left="520"/>
              <w:rPr>
                <w:rFonts w:ascii="Book Antiqua" w:hAnsi="Book Antiqua"/>
              </w:rPr>
            </w:pPr>
            <w:hyperlink r:id="rId36" w:history="1">
              <w:r w:rsidR="00277E41" w:rsidRPr="00D95079">
                <w:rPr>
                  <w:rStyle w:val="Hyperlink"/>
                  <w:rFonts w:ascii="Book Antiqua" w:hAnsi="Book Antiqua"/>
                </w:rPr>
                <w:t>https://www.eugc.ac.lk/qac/downloads/faq/Designators-and-Qualifiers-for-SLQF-Levels-5-6.pdf</w:t>
              </w:r>
            </w:hyperlink>
          </w:p>
          <w:p w14:paraId="202A32DA" w14:textId="77777777" w:rsidR="00277E41" w:rsidRPr="00B35077" w:rsidRDefault="00277E41" w:rsidP="00277E41">
            <w:pPr>
              <w:pStyle w:val="ListParagraph"/>
              <w:ind w:left="520"/>
              <w:rPr>
                <w:rFonts w:ascii="Book Antiqua" w:hAnsi="Book Antiqua"/>
                <w:sz w:val="24"/>
                <w:szCs w:val="24"/>
              </w:rPr>
            </w:pPr>
          </w:p>
          <w:p w14:paraId="602669F7" w14:textId="533B4553" w:rsidR="00707DA6" w:rsidRDefault="00707DA6" w:rsidP="00B3507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520" w:hanging="45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Policy Framework and Guidelines for Offering External Degrees and Extension Programmes by Universities/ Higher Educational Institutions/Institutes</w:t>
            </w:r>
          </w:p>
          <w:p w14:paraId="4DDA4F9B" w14:textId="1CB6EE21" w:rsidR="00B35077" w:rsidRDefault="00000000" w:rsidP="00277E41">
            <w:pPr>
              <w:pStyle w:val="ListParagraph"/>
              <w:spacing w:line="276" w:lineRule="auto"/>
              <w:ind w:left="520"/>
              <w:jc w:val="both"/>
              <w:rPr>
                <w:rStyle w:val="Hyperlink"/>
                <w:rFonts w:ascii="Book Antiqua" w:hAnsi="Book Antiqua"/>
              </w:rPr>
            </w:pPr>
            <w:hyperlink r:id="rId37" w:history="1">
              <w:r w:rsidR="005F5709" w:rsidRPr="00D95079">
                <w:rPr>
                  <w:rStyle w:val="Hyperlink"/>
                  <w:rFonts w:ascii="Book Antiqua" w:hAnsi="Book Antiqua"/>
                </w:rPr>
                <w:t>https://ugc.ac.lk/index.php?option=com_content&amp;view=article&amp;id=777:commission-circular-no-932&amp;catid=83:circulars-published-in-2010-919-940-&amp;Itemid=20&amp;lang=en</w:t>
              </w:r>
            </w:hyperlink>
          </w:p>
          <w:p w14:paraId="29083CE6" w14:textId="77777777" w:rsidR="007D7695" w:rsidRPr="00D95079" w:rsidRDefault="007D7695" w:rsidP="00277E41">
            <w:pPr>
              <w:pStyle w:val="ListParagraph"/>
              <w:spacing w:line="276" w:lineRule="auto"/>
              <w:ind w:left="520"/>
              <w:jc w:val="both"/>
              <w:rPr>
                <w:rFonts w:ascii="Book Antiqua" w:hAnsi="Book Antiqua"/>
              </w:rPr>
            </w:pPr>
          </w:p>
          <w:p w14:paraId="3CBC1B12" w14:textId="148F8B6F" w:rsidR="00707DA6" w:rsidRDefault="00707DA6" w:rsidP="00B3507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520" w:hanging="45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Commission Circulars</w:t>
            </w:r>
          </w:p>
          <w:p w14:paraId="37F0C66B" w14:textId="7E20F79B" w:rsidR="00B35077" w:rsidRPr="00D95079" w:rsidRDefault="00000000" w:rsidP="005F5709">
            <w:pPr>
              <w:pStyle w:val="ListParagraph"/>
              <w:ind w:left="520"/>
              <w:rPr>
                <w:rFonts w:ascii="Book Antiqua" w:hAnsi="Book Antiqua"/>
              </w:rPr>
            </w:pPr>
            <w:hyperlink r:id="rId38" w:history="1">
              <w:r w:rsidR="005F5709" w:rsidRPr="00D95079">
                <w:rPr>
                  <w:rStyle w:val="Hyperlink"/>
                  <w:rFonts w:ascii="Book Antiqua" w:hAnsi="Book Antiqua"/>
                </w:rPr>
                <w:t>https://www.ugc.ac.lk/index.php?option=com_content&amp;view=category&amp;id=135%3Acirculars-published-in-2015&amp;Itemid=20&amp;layout=default&amp;lang=en</w:t>
              </w:r>
            </w:hyperlink>
          </w:p>
          <w:p w14:paraId="11E573FF" w14:textId="77777777" w:rsidR="005F5709" w:rsidRPr="00B35077" w:rsidRDefault="005F5709" w:rsidP="005F5709">
            <w:pPr>
              <w:pStyle w:val="ListParagraph"/>
              <w:ind w:left="520"/>
              <w:rPr>
                <w:rFonts w:ascii="Book Antiqua" w:hAnsi="Book Antiqua"/>
                <w:sz w:val="24"/>
                <w:szCs w:val="24"/>
              </w:rPr>
            </w:pPr>
          </w:p>
          <w:p w14:paraId="1767626D" w14:textId="3E4872F4" w:rsidR="00707DA6" w:rsidRDefault="00707DA6" w:rsidP="00B3507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520" w:hanging="45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National Education Policy Framework 2020-2030</w:t>
            </w:r>
          </w:p>
          <w:p w14:paraId="5662FD68" w14:textId="50F875CC" w:rsidR="00B35077" w:rsidRPr="00D95079" w:rsidRDefault="00000000" w:rsidP="005F5709">
            <w:pPr>
              <w:pStyle w:val="ListParagraph"/>
              <w:ind w:left="520"/>
              <w:rPr>
                <w:rFonts w:ascii="Book Antiqua" w:hAnsi="Book Antiqua"/>
              </w:rPr>
            </w:pPr>
            <w:hyperlink r:id="rId39" w:history="1">
              <w:r w:rsidR="005F5709" w:rsidRPr="00D95079">
                <w:rPr>
                  <w:rStyle w:val="Hyperlink"/>
                  <w:rFonts w:ascii="Book Antiqua" w:hAnsi="Book Antiqua"/>
                </w:rPr>
                <w:t>https://nec.gov.lk/wp-content/uploads/2022/10/NATIONAL-EDUCATION-POLICY-FRAMEWORK-2020-2030_Full-Text.pdf</w:t>
              </w:r>
            </w:hyperlink>
          </w:p>
          <w:p w14:paraId="468DAD93" w14:textId="77777777" w:rsidR="005F5709" w:rsidRPr="00B35077" w:rsidRDefault="005F5709" w:rsidP="005F5709">
            <w:pPr>
              <w:pStyle w:val="ListParagraph"/>
              <w:ind w:left="520"/>
              <w:rPr>
                <w:rFonts w:ascii="Book Antiqua" w:hAnsi="Book Antiqua"/>
                <w:sz w:val="24"/>
                <w:szCs w:val="24"/>
              </w:rPr>
            </w:pPr>
          </w:p>
          <w:p w14:paraId="4BA4A1B6" w14:textId="77777777" w:rsidR="00707DA6" w:rsidRDefault="00707DA6" w:rsidP="00B3507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520" w:hanging="45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07DA6">
              <w:rPr>
                <w:rFonts w:ascii="Book Antiqua" w:hAnsi="Book Antiqua"/>
                <w:sz w:val="24"/>
                <w:szCs w:val="24"/>
              </w:rPr>
              <w:t>University orders ordinances</w:t>
            </w:r>
          </w:p>
          <w:p w14:paraId="2E813433" w14:textId="6ECCCFAF" w:rsidR="005F5709" w:rsidRPr="00707DA6" w:rsidRDefault="00000000" w:rsidP="005F5709">
            <w:pPr>
              <w:pStyle w:val="ListParagraph"/>
              <w:spacing w:line="276" w:lineRule="auto"/>
              <w:ind w:left="520"/>
              <w:jc w:val="both"/>
              <w:rPr>
                <w:rFonts w:ascii="Book Antiqua" w:hAnsi="Book Antiqua"/>
                <w:sz w:val="24"/>
                <w:szCs w:val="24"/>
              </w:rPr>
            </w:pPr>
            <w:hyperlink r:id="rId40" w:history="1">
              <w:r w:rsidR="005F5709" w:rsidRPr="00D95079">
                <w:rPr>
                  <w:rStyle w:val="Hyperlink"/>
                  <w:rFonts w:ascii="Book Antiqua" w:hAnsi="Book Antiqua"/>
                </w:rPr>
                <w:t>https://www.ugc.ac.lk/index.php?option=com_wrapper&amp;view=wrapper&amp;Itemid=202&amp;lang=en</w:t>
              </w:r>
            </w:hyperlink>
            <w:r w:rsidR="005F5709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</w:tbl>
    <w:p w14:paraId="0D3DACA1" w14:textId="77777777" w:rsidR="000A7687" w:rsidRDefault="000A7687" w:rsidP="000A7687">
      <w:pPr>
        <w:spacing w:before="120" w:after="80" w:line="276" w:lineRule="auto"/>
        <w:jc w:val="both"/>
        <w:rPr>
          <w:rFonts w:ascii="Book Antiqua" w:hAnsi="Book Antiqua"/>
          <w:sz w:val="24"/>
          <w:szCs w:val="24"/>
        </w:rPr>
      </w:pPr>
    </w:p>
    <w:p w14:paraId="098C59FD" w14:textId="5CD12AE6" w:rsidR="000A7687" w:rsidRPr="000A7687" w:rsidRDefault="000A7687" w:rsidP="000A7687">
      <w:pPr>
        <w:spacing w:before="120" w:after="80" w:line="276" w:lineRule="auto"/>
        <w:jc w:val="both"/>
        <w:rPr>
          <w:rFonts w:ascii="Book Antiqua" w:hAnsi="Book Antiqua"/>
          <w:sz w:val="24"/>
          <w:szCs w:val="24"/>
        </w:rPr>
      </w:pPr>
    </w:p>
    <w:p w14:paraId="05BEBA1A" w14:textId="77777777" w:rsidR="000A7687" w:rsidRPr="000A7687" w:rsidRDefault="000A7687" w:rsidP="000A7687">
      <w:pPr>
        <w:spacing w:before="120" w:after="80" w:line="276" w:lineRule="auto"/>
        <w:jc w:val="both"/>
        <w:rPr>
          <w:rFonts w:ascii="Book Antiqua" w:hAnsi="Book Antiqua"/>
          <w:sz w:val="24"/>
          <w:szCs w:val="24"/>
        </w:rPr>
      </w:pPr>
    </w:p>
    <w:p w14:paraId="7ECC64F4" w14:textId="5EB2A1E3" w:rsidR="000A7687" w:rsidRDefault="000A7687" w:rsidP="000A7687">
      <w:pPr>
        <w:spacing w:before="120" w:after="80" w:line="276" w:lineRule="auto"/>
        <w:jc w:val="both"/>
        <w:rPr>
          <w:rFonts w:ascii="Book Antiqua" w:hAnsi="Book Antiqua"/>
          <w:sz w:val="24"/>
          <w:szCs w:val="24"/>
        </w:rPr>
      </w:pPr>
    </w:p>
    <w:sectPr w:rsidR="000A7687" w:rsidSect="00782BC7">
      <w:headerReference w:type="default" r:id="rId41"/>
      <w:footerReference w:type="default" r:id="rId42"/>
      <w:pgSz w:w="11909" w:h="16834" w:code="9"/>
      <w:pgMar w:top="1296" w:right="1440" w:bottom="1296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EBB7B" w14:textId="77777777" w:rsidR="00782BC7" w:rsidRDefault="00782BC7" w:rsidP="00425F00">
      <w:pPr>
        <w:spacing w:after="0" w:line="240" w:lineRule="auto"/>
      </w:pPr>
      <w:r>
        <w:separator/>
      </w:r>
    </w:p>
  </w:endnote>
  <w:endnote w:type="continuationSeparator" w:id="0">
    <w:p w14:paraId="1856AC7A" w14:textId="77777777" w:rsidR="00782BC7" w:rsidRDefault="00782BC7" w:rsidP="00425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Book Antiqua" w:hAnsi="Book Antiqua"/>
        <w:sz w:val="20"/>
        <w:szCs w:val="20"/>
      </w:rPr>
      <w:id w:val="-1696301539"/>
      <w:docPartObj>
        <w:docPartGallery w:val="Page Numbers (Bottom of Page)"/>
        <w:docPartUnique/>
      </w:docPartObj>
    </w:sdtPr>
    <w:sdtContent>
      <w:sdt>
        <w:sdtPr>
          <w:rPr>
            <w:rFonts w:ascii="Book Antiqua" w:hAnsi="Book Antiqua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A1F7BA3" w14:textId="2067E96C" w:rsidR="00425F00" w:rsidRPr="00425F00" w:rsidRDefault="00425F00">
            <w:pPr>
              <w:pStyle w:val="Footer"/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425F00">
              <w:rPr>
                <w:rFonts w:ascii="Book Antiqua" w:hAnsi="Book Antiqua"/>
                <w:sz w:val="20"/>
                <w:szCs w:val="20"/>
              </w:rPr>
              <w:t xml:space="preserve">Page </w:t>
            </w:r>
            <w:r w:rsidRPr="00425F00">
              <w:rPr>
                <w:rFonts w:ascii="Book Antiqua" w:hAnsi="Book Antiqua"/>
                <w:sz w:val="20"/>
                <w:szCs w:val="20"/>
              </w:rPr>
              <w:fldChar w:fldCharType="begin"/>
            </w:r>
            <w:r w:rsidRPr="00425F00">
              <w:rPr>
                <w:rFonts w:ascii="Book Antiqua" w:hAnsi="Book Antiqua"/>
                <w:sz w:val="20"/>
                <w:szCs w:val="20"/>
              </w:rPr>
              <w:instrText xml:space="preserve"> PAGE </w:instrText>
            </w:r>
            <w:r w:rsidRPr="00425F00">
              <w:rPr>
                <w:rFonts w:ascii="Book Antiqua" w:hAnsi="Book Antiqua"/>
                <w:sz w:val="20"/>
                <w:szCs w:val="20"/>
              </w:rPr>
              <w:fldChar w:fldCharType="separate"/>
            </w:r>
            <w:r w:rsidRPr="00425F00">
              <w:rPr>
                <w:rFonts w:ascii="Book Antiqua" w:hAnsi="Book Antiqua"/>
                <w:noProof/>
                <w:sz w:val="20"/>
                <w:szCs w:val="20"/>
              </w:rPr>
              <w:t>2</w:t>
            </w:r>
            <w:r w:rsidRPr="00425F00">
              <w:rPr>
                <w:rFonts w:ascii="Book Antiqua" w:hAnsi="Book Antiqua"/>
                <w:sz w:val="20"/>
                <w:szCs w:val="20"/>
              </w:rPr>
              <w:fldChar w:fldCharType="end"/>
            </w:r>
            <w:r w:rsidRPr="00425F00">
              <w:rPr>
                <w:rFonts w:ascii="Book Antiqua" w:hAnsi="Book Antiqua"/>
                <w:sz w:val="20"/>
                <w:szCs w:val="20"/>
              </w:rPr>
              <w:t xml:space="preserve"> of </w:t>
            </w:r>
            <w:r w:rsidRPr="00425F00">
              <w:rPr>
                <w:rFonts w:ascii="Book Antiqua" w:hAnsi="Book Antiqua"/>
                <w:sz w:val="20"/>
                <w:szCs w:val="20"/>
              </w:rPr>
              <w:fldChar w:fldCharType="begin"/>
            </w:r>
            <w:r w:rsidRPr="00425F00">
              <w:rPr>
                <w:rFonts w:ascii="Book Antiqua" w:hAnsi="Book Antiqua"/>
                <w:sz w:val="20"/>
                <w:szCs w:val="20"/>
              </w:rPr>
              <w:instrText xml:space="preserve"> NUMPAGES  </w:instrText>
            </w:r>
            <w:r w:rsidRPr="00425F00">
              <w:rPr>
                <w:rFonts w:ascii="Book Antiqua" w:hAnsi="Book Antiqua"/>
                <w:sz w:val="20"/>
                <w:szCs w:val="20"/>
              </w:rPr>
              <w:fldChar w:fldCharType="separate"/>
            </w:r>
            <w:r w:rsidRPr="00425F00">
              <w:rPr>
                <w:rFonts w:ascii="Book Antiqua" w:hAnsi="Book Antiqua"/>
                <w:noProof/>
                <w:sz w:val="20"/>
                <w:szCs w:val="20"/>
              </w:rPr>
              <w:t>2</w:t>
            </w:r>
            <w:r w:rsidRPr="00425F00">
              <w:rPr>
                <w:rFonts w:ascii="Book Antiqua" w:hAnsi="Book Antiqua"/>
                <w:sz w:val="20"/>
                <w:szCs w:val="20"/>
              </w:rPr>
              <w:fldChar w:fldCharType="end"/>
            </w:r>
          </w:p>
        </w:sdtContent>
      </w:sdt>
    </w:sdtContent>
  </w:sdt>
  <w:p w14:paraId="31A00F96" w14:textId="77777777" w:rsidR="00425F00" w:rsidRDefault="00425F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43E7B" w14:textId="77777777" w:rsidR="00782BC7" w:rsidRDefault="00782BC7" w:rsidP="00425F00">
      <w:pPr>
        <w:spacing w:after="0" w:line="240" w:lineRule="auto"/>
      </w:pPr>
      <w:r>
        <w:separator/>
      </w:r>
    </w:p>
  </w:footnote>
  <w:footnote w:type="continuationSeparator" w:id="0">
    <w:p w14:paraId="2A8A0C22" w14:textId="77777777" w:rsidR="00782BC7" w:rsidRDefault="00782BC7" w:rsidP="00425F00">
      <w:pPr>
        <w:spacing w:after="0" w:line="240" w:lineRule="auto"/>
      </w:pPr>
      <w:r>
        <w:continuationSeparator/>
      </w:r>
    </w:p>
  </w:footnote>
  <w:footnote w:id="1">
    <w:p w14:paraId="22963B97" w14:textId="40344DA5" w:rsidR="005861B4" w:rsidRPr="005861B4" w:rsidRDefault="005861B4" w:rsidP="005861B4">
      <w:pPr>
        <w:spacing w:before="120" w:after="0" w:line="276" w:lineRule="auto"/>
        <w:jc w:val="both"/>
        <w:rPr>
          <w:rFonts w:ascii="Book Antiqua" w:eastAsia="Calibri" w:hAnsi="Book Antiqua" w:cs="Times New Roman"/>
          <w:i/>
          <w:iCs/>
          <w:kern w:val="2"/>
          <w14:ligatures w14:val="standardContextual"/>
        </w:rPr>
      </w:pPr>
      <w:r>
        <w:rPr>
          <w:rStyle w:val="FootnoteReference"/>
        </w:rPr>
        <w:footnoteRef/>
      </w:r>
      <w:r>
        <w:t xml:space="preserve"> </w:t>
      </w:r>
      <w:r w:rsidRPr="005861B4">
        <w:rPr>
          <w:rFonts w:ascii="Book Antiqua" w:eastAsia="Calibri" w:hAnsi="Book Antiqua" w:cs="Times New Roman"/>
          <w:kern w:val="2"/>
          <w14:ligatures w14:val="standardContextual"/>
        </w:rPr>
        <w:t>Please refer to the Folder “001 – Publication, Report and Procedure”</w:t>
      </w:r>
      <w:r w:rsidRPr="005861B4">
        <w:rPr>
          <w:rFonts w:ascii="Book Antiqua" w:eastAsia="Calibri" w:hAnsi="Book Antiqua" w:cs="Times New Roman"/>
          <w:i/>
          <w:iCs/>
          <w:kern w:val="2"/>
          <w14:ligatures w14:val="standardContextual"/>
        </w:rPr>
        <w:t xml:space="preserve"> </w:t>
      </w:r>
    </w:p>
  </w:footnote>
  <w:footnote w:id="2">
    <w:p w14:paraId="7D837369" w14:textId="4E77CE78" w:rsidR="005861B4" w:rsidRPr="005861B4" w:rsidRDefault="005861B4">
      <w:pPr>
        <w:pStyle w:val="FootnoteText"/>
        <w:rPr>
          <w:rFonts w:ascii="Book Antiqua" w:hAnsi="Book Antiqua"/>
          <w:sz w:val="22"/>
          <w:szCs w:val="22"/>
        </w:rPr>
      </w:pPr>
      <w:r>
        <w:rPr>
          <w:rStyle w:val="FootnoteReference"/>
        </w:rPr>
        <w:footnoteRef/>
      </w:r>
      <w:r>
        <w:t xml:space="preserve"> </w:t>
      </w:r>
      <w:r w:rsidRPr="005861B4">
        <w:rPr>
          <w:rFonts w:ascii="Book Antiqua" w:hAnsi="Book Antiqua"/>
          <w:sz w:val="22"/>
          <w:szCs w:val="22"/>
        </w:rPr>
        <w:t>Please refer to the Folder “001 – Publication, Report and Procedure”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715AC" w14:textId="4FE7E5FF" w:rsidR="007D7695" w:rsidRDefault="007D7695" w:rsidP="00A357C6">
    <w:pPr>
      <w:spacing w:after="40"/>
      <w:ind w:left="-630" w:right="-691"/>
      <w:jc w:val="right"/>
      <w:rPr>
        <w:rFonts w:ascii="Aptos" w:hAnsi="Aptos"/>
        <w:b/>
        <w:bCs/>
        <w:color w:val="003399"/>
        <w:sz w:val="20"/>
        <w:szCs w:val="20"/>
      </w:rPr>
    </w:pPr>
    <w:r>
      <w:rPr>
        <w:rFonts w:ascii="Aptos" w:hAnsi="Aptos"/>
        <w:b/>
        <w:bCs/>
        <w:color w:val="003399"/>
        <w:sz w:val="20"/>
        <w:szCs w:val="20"/>
      </w:rPr>
      <w:t>Benedict XVI Catholic Institute of Higher Education</w:t>
    </w:r>
  </w:p>
  <w:p w14:paraId="306467A3" w14:textId="3711FC55" w:rsidR="007D7695" w:rsidRPr="007D7695" w:rsidRDefault="007D7695" w:rsidP="00A357C6">
    <w:pPr>
      <w:pStyle w:val="Header"/>
      <w:ind w:left="-630" w:right="-691"/>
      <w:jc w:val="right"/>
      <w:rPr>
        <w:color w:val="003399"/>
      </w:rPr>
    </w:pPr>
    <w:r>
      <w:rPr>
        <w:rFonts w:ascii="Aptos" w:hAnsi="Aptos"/>
        <w:color w:val="003399"/>
        <w:sz w:val="19"/>
        <w:szCs w:val="19"/>
      </w:rPr>
      <w:t>495, Minuwangoda Road, Bolawalana, Negombo, Sri Lanka. T: (+94) 31 2224422 | E: info@bci.lk | www.bci.lk</w:t>
    </w:r>
  </w:p>
  <w:p w14:paraId="11FB5D94" w14:textId="77777777" w:rsidR="00425F00" w:rsidRDefault="00425F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2083"/>
    <w:multiLevelType w:val="hybridMultilevel"/>
    <w:tmpl w:val="163C7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24625"/>
    <w:multiLevelType w:val="hybridMultilevel"/>
    <w:tmpl w:val="F7BA6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F45D2"/>
    <w:multiLevelType w:val="hybridMultilevel"/>
    <w:tmpl w:val="A410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57A48"/>
    <w:multiLevelType w:val="hybridMultilevel"/>
    <w:tmpl w:val="EBEC4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C3830"/>
    <w:multiLevelType w:val="hybridMultilevel"/>
    <w:tmpl w:val="B1686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24FB8"/>
    <w:multiLevelType w:val="hybridMultilevel"/>
    <w:tmpl w:val="33F6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E4A2E"/>
    <w:multiLevelType w:val="hybridMultilevel"/>
    <w:tmpl w:val="F0D26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A1B3F"/>
    <w:multiLevelType w:val="hybridMultilevel"/>
    <w:tmpl w:val="EC503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148FA"/>
    <w:multiLevelType w:val="hybridMultilevel"/>
    <w:tmpl w:val="3A148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372AA"/>
    <w:multiLevelType w:val="hybridMultilevel"/>
    <w:tmpl w:val="8ECCA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177C9"/>
    <w:multiLevelType w:val="hybridMultilevel"/>
    <w:tmpl w:val="7108D32C"/>
    <w:lvl w:ilvl="0" w:tplc="32A8D5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622BC"/>
    <w:multiLevelType w:val="multilevel"/>
    <w:tmpl w:val="60AE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9D156B"/>
    <w:multiLevelType w:val="hybridMultilevel"/>
    <w:tmpl w:val="1CD8F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B6400"/>
    <w:multiLevelType w:val="hybridMultilevel"/>
    <w:tmpl w:val="1A56C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E56D7"/>
    <w:multiLevelType w:val="hybridMultilevel"/>
    <w:tmpl w:val="81308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84B82"/>
    <w:multiLevelType w:val="hybridMultilevel"/>
    <w:tmpl w:val="0F081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B2AEC"/>
    <w:multiLevelType w:val="hybridMultilevel"/>
    <w:tmpl w:val="99AE29B6"/>
    <w:lvl w:ilvl="0" w:tplc="7832B59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D21E9"/>
    <w:multiLevelType w:val="hybridMultilevel"/>
    <w:tmpl w:val="6DE2F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001113"/>
    <w:multiLevelType w:val="hybridMultilevel"/>
    <w:tmpl w:val="9AD6A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B3CD4"/>
    <w:multiLevelType w:val="hybridMultilevel"/>
    <w:tmpl w:val="9E00D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3361B"/>
    <w:multiLevelType w:val="hybridMultilevel"/>
    <w:tmpl w:val="DC30C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137F5"/>
    <w:multiLevelType w:val="hybridMultilevel"/>
    <w:tmpl w:val="FA983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3F2A6C"/>
    <w:multiLevelType w:val="hybridMultilevel"/>
    <w:tmpl w:val="70E45A8E"/>
    <w:lvl w:ilvl="0" w:tplc="32A8D5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E4361"/>
    <w:multiLevelType w:val="hybridMultilevel"/>
    <w:tmpl w:val="682A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E65A0"/>
    <w:multiLevelType w:val="hybridMultilevel"/>
    <w:tmpl w:val="EDBCC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66A43"/>
    <w:multiLevelType w:val="hybridMultilevel"/>
    <w:tmpl w:val="62781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181949"/>
    <w:multiLevelType w:val="hybridMultilevel"/>
    <w:tmpl w:val="6B564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87072"/>
    <w:multiLevelType w:val="hybridMultilevel"/>
    <w:tmpl w:val="BC70C542"/>
    <w:lvl w:ilvl="0" w:tplc="7832B59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5178DC"/>
    <w:multiLevelType w:val="hybridMultilevel"/>
    <w:tmpl w:val="A89AB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63DDC"/>
    <w:multiLevelType w:val="hybridMultilevel"/>
    <w:tmpl w:val="F8380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99614E"/>
    <w:multiLevelType w:val="hybridMultilevel"/>
    <w:tmpl w:val="950C5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D62E62"/>
    <w:multiLevelType w:val="hybridMultilevel"/>
    <w:tmpl w:val="FA1E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843419">
    <w:abstractNumId w:val="31"/>
  </w:num>
  <w:num w:numId="2" w16cid:durableId="1801529720">
    <w:abstractNumId w:val="3"/>
  </w:num>
  <w:num w:numId="3" w16cid:durableId="1238517652">
    <w:abstractNumId w:val="19"/>
  </w:num>
  <w:num w:numId="4" w16cid:durableId="1740984231">
    <w:abstractNumId w:val="1"/>
  </w:num>
  <w:num w:numId="5" w16cid:durableId="357317467">
    <w:abstractNumId w:val="27"/>
  </w:num>
  <w:num w:numId="6" w16cid:durableId="662465400">
    <w:abstractNumId w:val="17"/>
  </w:num>
  <w:num w:numId="7" w16cid:durableId="134373810">
    <w:abstractNumId w:val="16"/>
  </w:num>
  <w:num w:numId="8" w16cid:durableId="230163358">
    <w:abstractNumId w:val="28"/>
  </w:num>
  <w:num w:numId="9" w16cid:durableId="2088841039">
    <w:abstractNumId w:val="13"/>
  </w:num>
  <w:num w:numId="10" w16cid:durableId="1718436150">
    <w:abstractNumId w:val="30"/>
  </w:num>
  <w:num w:numId="11" w16cid:durableId="1279992819">
    <w:abstractNumId w:val="20"/>
  </w:num>
  <w:num w:numId="12" w16cid:durableId="1432969312">
    <w:abstractNumId w:val="7"/>
  </w:num>
  <w:num w:numId="13" w16cid:durableId="757407131">
    <w:abstractNumId w:val="26"/>
  </w:num>
  <w:num w:numId="14" w16cid:durableId="684214142">
    <w:abstractNumId w:val="24"/>
  </w:num>
  <w:num w:numId="15" w16cid:durableId="120810854">
    <w:abstractNumId w:val="15"/>
  </w:num>
  <w:num w:numId="16" w16cid:durableId="1326474326">
    <w:abstractNumId w:val="2"/>
  </w:num>
  <w:num w:numId="17" w16cid:durableId="1563368216">
    <w:abstractNumId w:val="5"/>
  </w:num>
  <w:num w:numId="18" w16cid:durableId="1981570821">
    <w:abstractNumId w:val="6"/>
  </w:num>
  <w:num w:numId="19" w16cid:durableId="1320033613">
    <w:abstractNumId w:val="11"/>
  </w:num>
  <w:num w:numId="20" w16cid:durableId="1880892497">
    <w:abstractNumId w:val="0"/>
  </w:num>
  <w:num w:numId="21" w16cid:durableId="935214172">
    <w:abstractNumId w:val="25"/>
  </w:num>
  <w:num w:numId="22" w16cid:durableId="1201552631">
    <w:abstractNumId w:val="4"/>
  </w:num>
  <w:num w:numId="23" w16cid:durableId="790780484">
    <w:abstractNumId w:val="14"/>
  </w:num>
  <w:num w:numId="24" w16cid:durableId="1416319657">
    <w:abstractNumId w:val="23"/>
  </w:num>
  <w:num w:numId="25" w16cid:durableId="730886276">
    <w:abstractNumId w:val="18"/>
  </w:num>
  <w:num w:numId="26" w16cid:durableId="47149334">
    <w:abstractNumId w:val="8"/>
  </w:num>
  <w:num w:numId="27" w16cid:durableId="1289974395">
    <w:abstractNumId w:val="9"/>
  </w:num>
  <w:num w:numId="28" w16cid:durableId="1955820783">
    <w:abstractNumId w:val="21"/>
  </w:num>
  <w:num w:numId="29" w16cid:durableId="1596480147">
    <w:abstractNumId w:val="29"/>
  </w:num>
  <w:num w:numId="30" w16cid:durableId="12814513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39699532">
    <w:abstractNumId w:val="9"/>
  </w:num>
  <w:num w:numId="32" w16cid:durableId="460923369">
    <w:abstractNumId w:val="12"/>
  </w:num>
  <w:num w:numId="33" w16cid:durableId="506753453">
    <w:abstractNumId w:val="22"/>
  </w:num>
  <w:num w:numId="34" w16cid:durableId="17737472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yMDI1MTA0tzA3MDFR0lEKTi0uzszPAykwNK0FACh1pIctAAAA"/>
  </w:docVars>
  <w:rsids>
    <w:rsidRoot w:val="00E37312"/>
    <w:rsid w:val="00014DC7"/>
    <w:rsid w:val="00021B19"/>
    <w:rsid w:val="000406E7"/>
    <w:rsid w:val="00046ACD"/>
    <w:rsid w:val="00064FEC"/>
    <w:rsid w:val="0006652B"/>
    <w:rsid w:val="000A7687"/>
    <w:rsid w:val="001204D4"/>
    <w:rsid w:val="001530DC"/>
    <w:rsid w:val="00184B53"/>
    <w:rsid w:val="00192383"/>
    <w:rsid w:val="001A6B5B"/>
    <w:rsid w:val="002053F3"/>
    <w:rsid w:val="0022304E"/>
    <w:rsid w:val="002421FA"/>
    <w:rsid w:val="00277E41"/>
    <w:rsid w:val="002947C4"/>
    <w:rsid w:val="003078A2"/>
    <w:rsid w:val="0034623F"/>
    <w:rsid w:val="00415386"/>
    <w:rsid w:val="00425F00"/>
    <w:rsid w:val="00482C59"/>
    <w:rsid w:val="00494736"/>
    <w:rsid w:val="004F3FA2"/>
    <w:rsid w:val="00530859"/>
    <w:rsid w:val="00531B08"/>
    <w:rsid w:val="005551A5"/>
    <w:rsid w:val="00555602"/>
    <w:rsid w:val="005861B4"/>
    <w:rsid w:val="005A2560"/>
    <w:rsid w:val="005F5709"/>
    <w:rsid w:val="0063583D"/>
    <w:rsid w:val="00640C9D"/>
    <w:rsid w:val="00663D4F"/>
    <w:rsid w:val="006C15BD"/>
    <w:rsid w:val="00707DA6"/>
    <w:rsid w:val="00777096"/>
    <w:rsid w:val="00782BC7"/>
    <w:rsid w:val="007A7A0D"/>
    <w:rsid w:val="007C6401"/>
    <w:rsid w:val="007D2D2E"/>
    <w:rsid w:val="007D7695"/>
    <w:rsid w:val="008006F7"/>
    <w:rsid w:val="0085219E"/>
    <w:rsid w:val="00876712"/>
    <w:rsid w:val="00880739"/>
    <w:rsid w:val="0088585C"/>
    <w:rsid w:val="00891506"/>
    <w:rsid w:val="008B76BB"/>
    <w:rsid w:val="008F0468"/>
    <w:rsid w:val="008F08BC"/>
    <w:rsid w:val="00912D1B"/>
    <w:rsid w:val="00914629"/>
    <w:rsid w:val="00925842"/>
    <w:rsid w:val="00953B5E"/>
    <w:rsid w:val="00A0308E"/>
    <w:rsid w:val="00A24FD8"/>
    <w:rsid w:val="00A25F17"/>
    <w:rsid w:val="00A357C6"/>
    <w:rsid w:val="00A517E4"/>
    <w:rsid w:val="00A7217A"/>
    <w:rsid w:val="00A737D1"/>
    <w:rsid w:val="00AA4999"/>
    <w:rsid w:val="00AC6262"/>
    <w:rsid w:val="00AF4031"/>
    <w:rsid w:val="00B35077"/>
    <w:rsid w:val="00B879DC"/>
    <w:rsid w:val="00C27377"/>
    <w:rsid w:val="00C83574"/>
    <w:rsid w:val="00C94EF3"/>
    <w:rsid w:val="00D15CDE"/>
    <w:rsid w:val="00D95079"/>
    <w:rsid w:val="00DB4412"/>
    <w:rsid w:val="00DC5564"/>
    <w:rsid w:val="00E262F9"/>
    <w:rsid w:val="00E37312"/>
    <w:rsid w:val="00E751B5"/>
    <w:rsid w:val="00E87D16"/>
    <w:rsid w:val="00E94B96"/>
    <w:rsid w:val="00EB699B"/>
    <w:rsid w:val="00EE0876"/>
    <w:rsid w:val="00F12928"/>
    <w:rsid w:val="00F12B4B"/>
    <w:rsid w:val="00F44020"/>
    <w:rsid w:val="00FC4001"/>
    <w:rsid w:val="00FE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8F9A2C"/>
  <w15:chartTrackingRefBased/>
  <w15:docId w15:val="{30F52D4F-5940-45EF-BDF8-E4BD7598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FEC"/>
  </w:style>
  <w:style w:type="paragraph" w:styleId="Heading1">
    <w:name w:val="heading 1"/>
    <w:basedOn w:val="Normal"/>
    <w:next w:val="Normal"/>
    <w:link w:val="Heading1Char"/>
    <w:uiPriority w:val="9"/>
    <w:qFormat/>
    <w:rsid w:val="00064F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FE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4FE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F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F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F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FE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FE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FE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49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49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499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12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4FE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2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F00"/>
  </w:style>
  <w:style w:type="paragraph" w:styleId="Footer">
    <w:name w:val="footer"/>
    <w:basedOn w:val="Normal"/>
    <w:link w:val="FooterChar"/>
    <w:uiPriority w:val="99"/>
    <w:unhideWhenUsed/>
    <w:rsid w:val="0042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F00"/>
  </w:style>
  <w:style w:type="character" w:customStyle="1" w:styleId="Heading3Char">
    <w:name w:val="Heading 3 Char"/>
    <w:basedOn w:val="DefaultParagraphFont"/>
    <w:link w:val="Heading3"/>
    <w:uiPriority w:val="9"/>
    <w:rsid w:val="00064FEC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064FEC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F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FEC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FEC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FEC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FEC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FEC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FEC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64FEC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064FE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64FEC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FE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FEC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064FEC"/>
    <w:rPr>
      <w:i/>
      <w:iCs/>
    </w:rPr>
  </w:style>
  <w:style w:type="paragraph" w:styleId="NoSpacing">
    <w:name w:val="No Spacing"/>
    <w:link w:val="NoSpacingChar"/>
    <w:uiPriority w:val="1"/>
    <w:qFormat/>
    <w:rsid w:val="00064FE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64FEC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64FEC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FEC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FEC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64FE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64FE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64FE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064FEC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064FEC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4FEC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014DC7"/>
  </w:style>
  <w:style w:type="character" w:styleId="CommentReference">
    <w:name w:val="annotation reference"/>
    <w:basedOn w:val="DefaultParagraphFont"/>
    <w:uiPriority w:val="99"/>
    <w:semiHidden/>
    <w:unhideWhenUsed/>
    <w:rsid w:val="003462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2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2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2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23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A7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861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61B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61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5698">
          <w:marLeft w:val="0"/>
          <w:marRight w:val="0"/>
          <w:marTop w:val="120"/>
          <w:marBottom w:val="0"/>
          <w:divBdr>
            <w:top w:val="single" w:sz="6" w:space="6" w:color="DEDEDE"/>
            <w:left w:val="single" w:sz="6" w:space="30" w:color="DEDEDE"/>
            <w:bottom w:val="none" w:sz="0" w:space="0" w:color="auto"/>
            <w:right w:val="single" w:sz="6" w:space="15" w:color="DEDEDE"/>
          </w:divBdr>
        </w:div>
        <w:div w:id="162519194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EDEDE"/>
            <w:bottom w:val="single" w:sz="6" w:space="0" w:color="DEDEDE"/>
            <w:right w:val="single" w:sz="6" w:space="0" w:color="DEDEDE"/>
          </w:divBdr>
          <w:divsChild>
            <w:div w:id="129710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389">
          <w:marLeft w:val="0"/>
          <w:marRight w:val="0"/>
          <w:marTop w:val="120"/>
          <w:marBottom w:val="0"/>
          <w:divBdr>
            <w:top w:val="single" w:sz="6" w:space="6" w:color="DEDEDE"/>
            <w:left w:val="single" w:sz="6" w:space="30" w:color="DEDEDE"/>
            <w:bottom w:val="none" w:sz="0" w:space="0" w:color="auto"/>
            <w:right w:val="single" w:sz="6" w:space="15" w:color="DEDEDE"/>
          </w:divBdr>
        </w:div>
        <w:div w:id="115915791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EDEDE"/>
            <w:bottom w:val="single" w:sz="6" w:space="0" w:color="DEDEDE"/>
            <w:right w:val="single" w:sz="6" w:space="0" w:color="DEDEDE"/>
          </w:divBdr>
          <w:divsChild>
            <w:div w:id="18819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ugc.ac.lk/qac/circulars.html" TargetMode="External"/><Relationship Id="rId18" Type="http://schemas.openxmlformats.org/officeDocument/2006/relationships/hyperlink" Target="https://www.eugc.ac.lk/qac/downloads/OUSL-IR-MANUAL-Final.pdf" TargetMode="External"/><Relationship Id="rId26" Type="http://schemas.openxmlformats.org/officeDocument/2006/relationships/hyperlink" Target="https://www.eugc.ac.lk/qac/downloads/Code-of-Practice-IV.pdf" TargetMode="External"/><Relationship Id="rId39" Type="http://schemas.openxmlformats.org/officeDocument/2006/relationships/hyperlink" Target="https://nec.gov.lk/wp-content/uploads/2022/10/NATIONAL-EDUCATION-POLICY-FRAMEWORK-2020-2030_Full-Text.pdf" TargetMode="External"/><Relationship Id="rId21" Type="http://schemas.openxmlformats.org/officeDocument/2006/relationships/hyperlink" Target="https://www.eugc.ac.lk/qac/downloads/OUSL-PR-MANUAL-Final.pdf" TargetMode="External"/><Relationship Id="rId34" Type="http://schemas.openxmlformats.org/officeDocument/2006/relationships/hyperlink" Target="https://www.eugc.ac.lk/qac/subject-benchmarking.html" TargetMode="Externa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ugc.ac.lk/qac/circulars.html" TargetMode="External"/><Relationship Id="rId20" Type="http://schemas.openxmlformats.org/officeDocument/2006/relationships/hyperlink" Target="https://www.eugc.ac.lk/qac/downloads/QA_EDPs_Final.pdf" TargetMode="External"/><Relationship Id="rId29" Type="http://schemas.openxmlformats.org/officeDocument/2006/relationships/hyperlink" Target="https://www.eugc.ac.lk/qac/codes-of-practise.html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gc.ac.lk" TargetMode="External"/><Relationship Id="rId24" Type="http://schemas.openxmlformats.org/officeDocument/2006/relationships/hyperlink" Target="https://www.eugc.ac.lk/qac/downloads/Part%20II.%20Career%20Guidance.pdf" TargetMode="External"/><Relationship Id="rId32" Type="http://schemas.openxmlformats.org/officeDocument/2006/relationships/hyperlink" Target="https://www.eugc.ac.lk/qac/downloads/faq/Annex_IV.pdf" TargetMode="External"/><Relationship Id="rId37" Type="http://schemas.openxmlformats.org/officeDocument/2006/relationships/hyperlink" Target="https://ugc.ac.lk/index.php?option=com_content&amp;view=article&amp;id=777:commission-circular-no-932&amp;catid=83:circulars-published-in-2010-919-940-&amp;Itemid=20&amp;lang=en" TargetMode="External"/><Relationship Id="rId40" Type="http://schemas.openxmlformats.org/officeDocument/2006/relationships/hyperlink" Target="https://www.ugc.ac.lk/index.php?option=com_wrapper&amp;view=wrapper&amp;Itemid=202&amp;lang=en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eugc.ac.lk/qac/downloads/PR-manual-final-1-Version-3-amended-28-Dec-2015-3.pdf" TargetMode="External"/><Relationship Id="rId23" Type="http://schemas.openxmlformats.org/officeDocument/2006/relationships/hyperlink" Target="https://www.eugc.ac.lk/qac/downloads/Part%20I.%20Assessment%20of%20Students.pdf" TargetMode="External"/><Relationship Id="rId28" Type="http://schemas.openxmlformats.org/officeDocument/2006/relationships/hyperlink" Target="https://www.eugc.ac.lk/qac/circulars.html" TargetMode="External"/><Relationship Id="rId36" Type="http://schemas.openxmlformats.org/officeDocument/2006/relationships/hyperlink" Target="https://www.eugc.ac.lk/qac/downloads/faq/Designators-and-Qualifiers-for-SLQF-Levels-5-6.pdf" TargetMode="External"/><Relationship Id="rId10" Type="http://schemas.openxmlformats.org/officeDocument/2006/relationships/hyperlink" Target="mailto:qaac@ugc.ac.lk" TargetMode="External"/><Relationship Id="rId19" Type="http://schemas.openxmlformats.org/officeDocument/2006/relationships/hyperlink" Target="https://www.eugc.ac.lk/qac/downloads/PGPR-Manual.pdf" TargetMode="External"/><Relationship Id="rId31" Type="http://schemas.openxmlformats.org/officeDocument/2006/relationships/hyperlink" Target="https://www.eugc.ac.lk/qac/downloads/faq/Annex_V.pdf" TargetMode="External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eugc.ac.lk/qac/downloads/PGPR-Manual.pdf" TargetMode="External"/><Relationship Id="rId22" Type="http://schemas.openxmlformats.org/officeDocument/2006/relationships/hyperlink" Target="https://www.ugc.ac.lk/downloads/student_charter/SC_English.pdf" TargetMode="External"/><Relationship Id="rId27" Type="http://schemas.openxmlformats.org/officeDocument/2006/relationships/hyperlink" Target="https://www.eugc.ac.lk/qac/downloads/Part%20V.%20Program%20approval,%20monitoring%20and%20review.pdf" TargetMode="External"/><Relationship Id="rId30" Type="http://schemas.openxmlformats.org/officeDocument/2006/relationships/hyperlink" Target="https://www.eugc.ac.lk/qac/downloads/circulars/finalization_publication_external_review_report.pdf" TargetMode="External"/><Relationship Id="rId35" Type="http://schemas.openxmlformats.org/officeDocument/2006/relationships/hyperlink" Target="https://www.eugc.ac.lk/qac/downloads/faq/Annex_VI.pdf" TargetMode="External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s://www.eugc.ac.lk/qac/downloads/IR-manual-january-2023.pdf" TargetMode="External"/><Relationship Id="rId17" Type="http://schemas.openxmlformats.org/officeDocument/2006/relationships/hyperlink" Target="https://www.eugc.ac.lk/qac/downloads/QA_ETI_Final.pdf" TargetMode="External"/><Relationship Id="rId25" Type="http://schemas.openxmlformats.org/officeDocument/2006/relationships/hyperlink" Target="https://www.eugc.ac.lk/qac/downloads/Part%20III.%20External%20Assessors.pdf" TargetMode="External"/><Relationship Id="rId33" Type="http://schemas.openxmlformats.org/officeDocument/2006/relationships/hyperlink" Target="https://www.eugc.ac.lk/qac/slqf.html" TargetMode="External"/><Relationship Id="rId38" Type="http://schemas.openxmlformats.org/officeDocument/2006/relationships/hyperlink" Target="https://www.ugc.ac.lk/index.php?option=com_content&amp;view=category&amp;id=135%3Acirculars-published-in-2015&amp;Itemid=20&amp;layout=default&amp;lang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4CF9C2-2A75-4C58-A776-033D11832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Assurance Information Paper</vt:lpstr>
    </vt:vector>
  </TitlesOfParts>
  <Company>Centre for Quality Assurance</Company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Assurance - UGC Policies and Procedures</dc:title>
  <dc:subject/>
  <dc:creator>BCI Campus</dc:creator>
  <cp:keywords/>
  <dc:description/>
  <cp:lastModifiedBy>aminda perera</cp:lastModifiedBy>
  <cp:revision>29</cp:revision>
  <cp:lastPrinted>2024-01-16T16:39:00Z</cp:lastPrinted>
  <dcterms:created xsi:type="dcterms:W3CDTF">2023-12-23T09:46:00Z</dcterms:created>
  <dcterms:modified xsi:type="dcterms:W3CDTF">2024-01-16T16:39:00Z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d34e8941ecde1580b2f62002d9cca12223fda032be7599f7cd596faabc4f012b</vt:lpwstr>
  </property>
</Properties>
</file>